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1"/>
        </w:numPr>
        <w:rPr>
          <w:rFonts w:ascii="Times New Roman" w:hAnsi="Times New Roman"/>
          <w:sz w:val="24"/>
          <w:szCs w:val="24"/>
        </w:rPr>
      </w:pPr>
      <w:r>
        <w:rPr>
          <w:rFonts w:ascii="Times New Roman" w:hAnsi="Times New Roman"/>
          <w:sz w:val="22"/>
          <w:szCs w:val="22"/>
        </w:rPr>
        <w:t>PROGRAMI NASTAVNIH PREDMETA (SILABUSI)</w:t>
      </w:r>
    </w:p>
    <w:p>
      <w:pPr>
        <w:pBdr>
          <w:top w:val="none" w:color="auto" w:sz="0" w:space="0"/>
          <w:left w:val="none" w:color="auto" w:sz="0" w:space="0"/>
          <w:bottom w:val="none" w:color="auto" w:sz="0" w:space="0"/>
          <w:right w:val="none" w:color="auto" w:sz="0" w:space="0"/>
          <w:between w:val="none" w:color="auto" w:sz="0" w:space="0"/>
        </w:pBdr>
        <w:spacing w:line="276" w:lineRule="auto"/>
        <w:ind w:left="720"/>
        <w:rPr>
          <w:sz w:val="22"/>
          <w:szCs w:val="22"/>
        </w:rPr>
      </w:pPr>
    </w:p>
    <w:tbl>
      <w:tblPr>
        <w:tblStyle w:val="5"/>
        <w:tblW w:w="102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313"/>
        <w:gridCol w:w="2611"/>
        <w:gridCol w:w="1150"/>
        <w:gridCol w:w="1168"/>
        <w:gridCol w:w="2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jc w:val="center"/>
        </w:trPr>
        <w:tc>
          <w:tcPr>
            <w:tcW w:w="10287" w:type="dxa"/>
            <w:gridSpan w:val="5"/>
            <w:tcBorders>
              <w:top w:val="single" w:color="000000" w:sz="4" w:space="0"/>
              <w:left w:val="single" w:color="000000" w:sz="4" w:space="0"/>
              <w:bottom w:val="single" w:color="000000" w:sz="4" w:space="0"/>
              <w:right w:val="single" w:color="000000" w:sz="4" w:space="0"/>
            </w:tcBorders>
            <w:shd w:val="clear" w:color="auto" w:fill="CCCCCC"/>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UNIVERZITET „DŽEMAL BIJEDIĆ“ U MOSTARU</w:t>
            </w:r>
          </w:p>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AGROMEDITERANSKI FAKULTET</w:t>
            </w:r>
          </w:p>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HORTIKULTURNI INŽINJERING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Calibri" w:cs="Times New Roman"/>
                <w:b/>
                <w:color w:val="auto"/>
                <w:sz w:val="22"/>
              </w:rPr>
            </w:pPr>
            <w:r>
              <w:rPr>
                <w:rFonts w:ascii="Times New Roman" w:hAnsi="Times New Roman" w:eastAsia="Calibri" w:cs="Times New Roman"/>
                <w:b/>
                <w:color w:val="auto"/>
                <w:sz w:val="22"/>
              </w:rPr>
              <w:t>Naziv predmeta:</w:t>
            </w:r>
          </w:p>
        </w:tc>
        <w:tc>
          <w:tcPr>
            <w:tcW w:w="3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AGROBOTANIKA</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2"/>
                <w:szCs w:val="18"/>
              </w:rPr>
            </w:pPr>
            <w:bookmarkStart w:id="0" w:name="_heading=h.2zbgiuw" w:colFirst="0" w:colLast="0"/>
            <w:bookmarkEnd w:id="0"/>
            <w:r>
              <w:rPr>
                <w:rFonts w:ascii="Times New Roman" w:hAnsi="Times New Roman" w:eastAsia="Times New Roman" w:cs="Times New Roman"/>
                <w:b/>
                <w:color w:val="auto"/>
                <w:sz w:val="22"/>
                <w:szCs w:val="18"/>
              </w:rPr>
              <w:t xml:space="preserve">Šifra predmeta: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Nivo ciklusa, godina studija, semestar</w:t>
            </w:r>
          </w:p>
        </w:tc>
        <w:tc>
          <w:tcPr>
            <w:tcW w:w="3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 ciklus/dodiplomski studij</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 godina  / I semestar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Voditelj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Kontakt detalji: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Konsultacije:                                                             Adresa (broj kabineta)                                                                                        </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 Tel.:                                                                          E-mail: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Ukupan broj sati predmeta:</w:t>
            </w:r>
          </w:p>
        </w:tc>
        <w:tc>
          <w:tcPr>
            <w:tcW w:w="2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predavanja tokom semestra:  45</w:t>
            </w:r>
          </w:p>
        </w:tc>
        <w:tc>
          <w:tcPr>
            <w:tcW w:w="2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vježbi tokom semestra: 30</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Ukupan broj sati</w:t>
            </w:r>
          </w:p>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Bodovna vrijednost ECTS-a: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6 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Matična kvalifikacija: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Bachelor poljoprivrede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Status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Obavezni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Preduslovi za polaganje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Ograničenja pristupa predmetu:</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Nema ograničenja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Obrazloženje bodovne vrijednosti: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Nastava: 75 h predavanja i vježbi; Individualni i ostali rad studenta: 100 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Cilj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U okviru ovog opšteg predmeta studenti stiču znanje o osnovama anatomije i morfologije ćelije i biljka, kao i načina razmnožavanja kod biljaka i građe regenaritvnih organa biljaka. Studenti se upoznaju sa sistematskom pripadnosti i osposobljavaju za raspoznavanje biljaka.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highlight w:val="yellow"/>
              </w:rPr>
            </w:pPr>
            <w:r>
              <w:rPr>
                <w:rFonts w:ascii="Times New Roman" w:hAnsi="Times New Roman" w:eastAsia="Times New Roman" w:cs="Times New Roman"/>
                <w:b/>
                <w:color w:val="auto"/>
                <w:sz w:val="22"/>
              </w:rPr>
              <w:t>Opis općih i specifičnih kompetencija (znanja i vještina) /ishod učenja: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Nakon odslušanog predmeta studenti će:</w:t>
            </w:r>
          </w:p>
          <w:p>
            <w:pPr>
              <w:numPr>
                <w:ilvl w:val="0"/>
                <w:numId w:val="2"/>
              </w:numPr>
              <w:pBdr>
                <w:top w:val="none" w:color="auto" w:sz="0" w:space="0"/>
                <w:left w:val="none" w:color="auto" w:sz="0" w:space="0"/>
                <w:bottom w:val="none" w:color="auto" w:sz="0" w:space="0"/>
                <w:right w:val="none" w:color="auto" w:sz="0" w:space="0"/>
                <w:between w:val="none" w:color="auto" w:sz="0" w:space="0"/>
              </w:pBdr>
              <w:ind w:left="166" w:hanging="16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razumjeti osnovne pojmove iz botanike,</w:t>
            </w:r>
          </w:p>
          <w:p>
            <w:pPr>
              <w:numPr>
                <w:ilvl w:val="0"/>
                <w:numId w:val="2"/>
              </w:numPr>
              <w:pBdr>
                <w:top w:val="none" w:color="auto" w:sz="0" w:space="0"/>
                <w:left w:val="none" w:color="auto" w:sz="0" w:space="0"/>
                <w:bottom w:val="none" w:color="auto" w:sz="0" w:space="0"/>
                <w:right w:val="none" w:color="auto" w:sz="0" w:space="0"/>
                <w:between w:val="none" w:color="auto" w:sz="0" w:space="0"/>
              </w:pBdr>
              <w:ind w:left="166" w:hanging="16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poznavati građu i funkciju biljne ćelije,</w:t>
            </w:r>
          </w:p>
          <w:p>
            <w:pPr>
              <w:numPr>
                <w:ilvl w:val="0"/>
                <w:numId w:val="2"/>
              </w:numPr>
              <w:pBdr>
                <w:top w:val="none" w:color="auto" w:sz="0" w:space="0"/>
                <w:left w:val="none" w:color="auto" w:sz="0" w:space="0"/>
                <w:bottom w:val="none" w:color="auto" w:sz="0" w:space="0"/>
                <w:right w:val="none" w:color="auto" w:sz="0" w:space="0"/>
                <w:between w:val="none" w:color="auto" w:sz="0" w:space="0"/>
              </w:pBdr>
              <w:ind w:left="166" w:hanging="16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razumjeti i koristiti u praksi histološku, anatomsku i funkcionalnu organizaciju biljnog organizma, </w:t>
            </w:r>
          </w:p>
          <w:p>
            <w:pPr>
              <w:numPr>
                <w:ilvl w:val="0"/>
                <w:numId w:val="2"/>
              </w:numPr>
              <w:pBdr>
                <w:top w:val="none" w:color="auto" w:sz="0" w:space="0"/>
                <w:left w:val="none" w:color="auto" w:sz="0" w:space="0"/>
                <w:bottom w:val="none" w:color="auto" w:sz="0" w:space="0"/>
                <w:right w:val="none" w:color="auto" w:sz="0" w:space="0"/>
                <w:between w:val="none" w:color="auto" w:sz="0" w:space="0"/>
              </w:pBdr>
              <w:ind w:left="166" w:hanging="16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primijeniti ova znanja u agrotehničkim mjerama u poljoprivrednoj proizvodnji,</w:t>
            </w:r>
          </w:p>
          <w:p>
            <w:pPr>
              <w:numPr>
                <w:ilvl w:val="0"/>
                <w:numId w:val="2"/>
              </w:numPr>
              <w:pBdr>
                <w:top w:val="none" w:color="auto" w:sz="0" w:space="0"/>
                <w:left w:val="none" w:color="auto" w:sz="0" w:space="0"/>
                <w:bottom w:val="none" w:color="auto" w:sz="0" w:space="0"/>
                <w:right w:val="none" w:color="auto" w:sz="0" w:space="0"/>
                <w:between w:val="none" w:color="auto" w:sz="0" w:space="0"/>
              </w:pBdr>
              <w:ind w:left="166" w:hanging="16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razlikovati i prepoznavati najčešće samonikle i kulturne biljke,</w:t>
            </w:r>
          </w:p>
          <w:p>
            <w:pPr>
              <w:numPr>
                <w:ilvl w:val="0"/>
                <w:numId w:val="2"/>
              </w:numPr>
              <w:pBdr>
                <w:top w:val="none" w:color="auto" w:sz="0" w:space="0"/>
                <w:left w:val="none" w:color="auto" w:sz="0" w:space="0"/>
                <w:bottom w:val="none" w:color="auto" w:sz="0" w:space="0"/>
                <w:right w:val="none" w:color="auto" w:sz="0" w:space="0"/>
                <w:between w:val="none" w:color="auto" w:sz="0" w:space="0"/>
              </w:pBdr>
              <w:ind w:left="166" w:hanging="16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prepoznavati i opisati glavne osobine vaskularnih biljaka,</w:t>
            </w:r>
          </w:p>
          <w:p>
            <w:pPr>
              <w:numPr>
                <w:ilvl w:val="0"/>
                <w:numId w:val="2"/>
              </w:numPr>
              <w:pBdr>
                <w:top w:val="none" w:color="auto" w:sz="0" w:space="0"/>
                <w:left w:val="none" w:color="auto" w:sz="0" w:space="0"/>
                <w:bottom w:val="none" w:color="auto" w:sz="0" w:space="0"/>
                <w:right w:val="none" w:color="auto" w:sz="0" w:space="0"/>
                <w:between w:val="none" w:color="auto" w:sz="0" w:space="0"/>
              </w:pBdr>
              <w:ind w:left="166" w:hanging="16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shvatiti različite mogućnosti upotrebe biljaka,</w:t>
            </w:r>
          </w:p>
          <w:p>
            <w:pPr>
              <w:numPr>
                <w:ilvl w:val="0"/>
                <w:numId w:val="2"/>
              </w:numPr>
              <w:pBdr>
                <w:top w:val="none" w:color="auto" w:sz="0" w:space="0"/>
                <w:left w:val="none" w:color="auto" w:sz="0" w:space="0"/>
                <w:bottom w:val="none" w:color="auto" w:sz="0" w:space="0"/>
                <w:right w:val="none" w:color="auto" w:sz="0" w:space="0"/>
                <w:between w:val="none" w:color="auto" w:sz="0" w:space="0"/>
              </w:pBdr>
              <w:ind w:left="166" w:hanging="16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shvatiti važnost biljne raznolikosti za kvalitet života.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Okvirni sadržaj predmeta:</w:t>
            </w:r>
          </w:p>
          <w:p>
            <w:pPr>
              <w:jc w:val="center"/>
              <w:rPr>
                <w:rFonts w:ascii="Times New Roman" w:hAnsi="Times New Roman" w:eastAsia="Times New Roman" w:cs="Times New Roman"/>
                <w:b/>
                <w:color w:val="auto"/>
                <w:sz w:val="22"/>
              </w:rPr>
            </w:pP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3"/>
              </w:numPr>
              <w:pBdr>
                <w:top w:val="none" w:color="auto" w:sz="0" w:space="0"/>
                <w:left w:val="none" w:color="auto" w:sz="0" w:space="0"/>
                <w:bottom w:val="none" w:color="auto" w:sz="0" w:space="0"/>
                <w:right w:val="none" w:color="auto" w:sz="0" w:space="0"/>
                <w:between w:val="none" w:color="auto" w:sz="0" w:space="0"/>
              </w:pBdr>
              <w:ind w:left="34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Uvodna predavanja i pravila čitanja latinskih imena biljaka;</w:t>
            </w:r>
          </w:p>
          <w:p>
            <w:pPr>
              <w:numPr>
                <w:ilvl w:val="0"/>
                <w:numId w:val="3"/>
              </w:numPr>
              <w:pBdr>
                <w:top w:val="none" w:color="auto" w:sz="0" w:space="0"/>
                <w:left w:val="none" w:color="auto" w:sz="0" w:space="0"/>
                <w:bottom w:val="none" w:color="auto" w:sz="0" w:space="0"/>
                <w:right w:val="none" w:color="auto" w:sz="0" w:space="0"/>
                <w:between w:val="none" w:color="auto" w:sz="0" w:space="0"/>
              </w:pBdr>
              <w:ind w:left="34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Citologija - biljna ćelija, struktura eukariotske biljne</w:t>
            </w:r>
          </w:p>
          <w:p>
            <w:pPr>
              <w:pBdr>
                <w:top w:val="none" w:color="auto" w:sz="0" w:space="0"/>
                <w:left w:val="none" w:color="auto" w:sz="0" w:space="0"/>
                <w:bottom w:val="none" w:color="auto" w:sz="0" w:space="0"/>
                <w:right w:val="none" w:color="auto" w:sz="0" w:space="0"/>
                <w:between w:val="none" w:color="auto" w:sz="0" w:space="0"/>
              </w:pBdr>
              <w:ind w:left="346" w:hanging="360"/>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ćelije (ćelijski zid, jedro, organele);</w:t>
            </w:r>
          </w:p>
          <w:p>
            <w:pPr>
              <w:numPr>
                <w:ilvl w:val="0"/>
                <w:numId w:val="3"/>
              </w:numPr>
              <w:pBdr>
                <w:top w:val="none" w:color="auto" w:sz="0" w:space="0"/>
                <w:left w:val="none" w:color="auto" w:sz="0" w:space="0"/>
                <w:bottom w:val="none" w:color="auto" w:sz="0" w:space="0"/>
                <w:right w:val="none" w:color="auto" w:sz="0" w:space="0"/>
                <w:between w:val="none" w:color="auto" w:sz="0" w:space="0"/>
              </w:pBdr>
              <w:ind w:left="34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Dioba ćelije (mitoza i mejoza);</w:t>
            </w:r>
          </w:p>
          <w:p>
            <w:pPr>
              <w:numPr>
                <w:ilvl w:val="0"/>
                <w:numId w:val="3"/>
              </w:numPr>
              <w:pBdr>
                <w:top w:val="none" w:color="auto" w:sz="0" w:space="0"/>
                <w:left w:val="none" w:color="auto" w:sz="0" w:space="0"/>
                <w:bottom w:val="none" w:color="auto" w:sz="0" w:space="0"/>
                <w:right w:val="none" w:color="auto" w:sz="0" w:space="0"/>
                <w:between w:val="none" w:color="auto" w:sz="0" w:space="0"/>
              </w:pBdr>
              <w:ind w:left="34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Histologija, tvorna tkiva (meristemi);</w:t>
            </w:r>
          </w:p>
          <w:p>
            <w:pPr>
              <w:numPr>
                <w:ilvl w:val="0"/>
                <w:numId w:val="3"/>
              </w:numPr>
              <w:pBdr>
                <w:top w:val="none" w:color="auto" w:sz="0" w:space="0"/>
                <w:left w:val="none" w:color="auto" w:sz="0" w:space="0"/>
                <w:bottom w:val="none" w:color="auto" w:sz="0" w:space="0"/>
                <w:right w:val="none" w:color="auto" w:sz="0" w:space="0"/>
                <w:between w:val="none" w:color="auto" w:sz="0" w:space="0"/>
              </w:pBdr>
              <w:ind w:left="34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Histologija, trajna tkiva;</w:t>
            </w:r>
          </w:p>
          <w:p>
            <w:pPr>
              <w:numPr>
                <w:ilvl w:val="0"/>
                <w:numId w:val="3"/>
              </w:numPr>
              <w:pBdr>
                <w:top w:val="none" w:color="auto" w:sz="0" w:space="0"/>
                <w:left w:val="none" w:color="auto" w:sz="0" w:space="0"/>
                <w:bottom w:val="none" w:color="auto" w:sz="0" w:space="0"/>
                <w:right w:val="none" w:color="auto" w:sz="0" w:space="0"/>
                <w:between w:val="none" w:color="auto" w:sz="0" w:space="0"/>
              </w:pBdr>
              <w:ind w:left="34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Anatomija biljnih organa (primarna i sekundarna građa stabla);</w:t>
            </w:r>
          </w:p>
          <w:p>
            <w:pPr>
              <w:numPr>
                <w:ilvl w:val="0"/>
                <w:numId w:val="3"/>
              </w:numPr>
              <w:pBdr>
                <w:top w:val="none" w:color="auto" w:sz="0" w:space="0"/>
                <w:left w:val="none" w:color="auto" w:sz="0" w:space="0"/>
                <w:bottom w:val="none" w:color="auto" w:sz="0" w:space="0"/>
                <w:right w:val="none" w:color="auto" w:sz="0" w:space="0"/>
                <w:between w:val="none" w:color="auto" w:sz="0" w:space="0"/>
              </w:pBdr>
              <w:ind w:left="34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Anatomija biljnih organa (korijen, građa, funkcija, podjela);</w:t>
            </w:r>
          </w:p>
          <w:p>
            <w:pPr>
              <w:numPr>
                <w:ilvl w:val="0"/>
                <w:numId w:val="3"/>
              </w:numPr>
              <w:pBdr>
                <w:top w:val="none" w:color="auto" w:sz="0" w:space="0"/>
                <w:left w:val="none" w:color="auto" w:sz="0" w:space="0"/>
                <w:bottom w:val="none" w:color="auto" w:sz="0" w:space="0"/>
                <w:right w:val="none" w:color="auto" w:sz="0" w:space="0"/>
                <w:between w:val="none" w:color="auto" w:sz="0" w:space="0"/>
              </w:pBdr>
              <w:ind w:left="34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Anatomija biljnih organa (list, građa, funkcija);</w:t>
            </w:r>
          </w:p>
          <w:p>
            <w:pPr>
              <w:numPr>
                <w:ilvl w:val="0"/>
                <w:numId w:val="3"/>
              </w:numPr>
              <w:pBdr>
                <w:top w:val="none" w:color="auto" w:sz="0" w:space="0"/>
                <w:left w:val="none" w:color="auto" w:sz="0" w:space="0"/>
                <w:bottom w:val="none" w:color="auto" w:sz="0" w:space="0"/>
                <w:right w:val="none" w:color="auto" w:sz="0" w:space="0"/>
                <w:between w:val="none" w:color="auto" w:sz="0" w:space="0"/>
              </w:pBdr>
              <w:ind w:left="34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Morfologija vegetativnih organa kormofita;</w:t>
            </w:r>
          </w:p>
          <w:p>
            <w:pPr>
              <w:numPr>
                <w:ilvl w:val="0"/>
                <w:numId w:val="3"/>
              </w:numPr>
              <w:pBdr>
                <w:top w:val="none" w:color="auto" w:sz="0" w:space="0"/>
                <w:left w:val="none" w:color="auto" w:sz="0" w:space="0"/>
                <w:bottom w:val="none" w:color="auto" w:sz="0" w:space="0"/>
                <w:right w:val="none" w:color="auto" w:sz="0" w:space="0"/>
                <w:between w:val="none" w:color="auto" w:sz="0" w:space="0"/>
              </w:pBdr>
              <w:ind w:left="34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Morfologija generativnih organa kormofita;</w:t>
            </w:r>
          </w:p>
          <w:p>
            <w:pPr>
              <w:numPr>
                <w:ilvl w:val="0"/>
                <w:numId w:val="3"/>
              </w:numPr>
              <w:pBdr>
                <w:top w:val="none" w:color="auto" w:sz="0" w:space="0"/>
                <w:left w:val="none" w:color="auto" w:sz="0" w:space="0"/>
                <w:bottom w:val="none" w:color="auto" w:sz="0" w:space="0"/>
                <w:right w:val="none" w:color="auto" w:sz="0" w:space="0"/>
                <w:between w:val="none" w:color="auto" w:sz="0" w:space="0"/>
              </w:pBdr>
              <w:ind w:left="34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Oprašivanje i oplodnja;</w:t>
            </w:r>
          </w:p>
          <w:p>
            <w:pPr>
              <w:numPr>
                <w:ilvl w:val="0"/>
                <w:numId w:val="3"/>
              </w:numPr>
              <w:pBdr>
                <w:top w:val="none" w:color="auto" w:sz="0" w:space="0"/>
                <w:left w:val="none" w:color="auto" w:sz="0" w:space="0"/>
                <w:bottom w:val="none" w:color="auto" w:sz="0" w:space="0"/>
                <w:right w:val="none" w:color="auto" w:sz="0" w:space="0"/>
                <w:between w:val="none" w:color="auto" w:sz="0" w:space="0"/>
              </w:pBdr>
              <w:ind w:left="34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Plod;</w:t>
            </w:r>
          </w:p>
          <w:p>
            <w:pPr>
              <w:numPr>
                <w:ilvl w:val="0"/>
                <w:numId w:val="3"/>
              </w:numPr>
              <w:pBdr>
                <w:top w:val="none" w:color="auto" w:sz="0" w:space="0"/>
                <w:left w:val="none" w:color="auto" w:sz="0" w:space="0"/>
                <w:bottom w:val="none" w:color="auto" w:sz="0" w:space="0"/>
                <w:right w:val="none" w:color="auto" w:sz="0" w:space="0"/>
                <w:between w:val="none" w:color="auto" w:sz="0" w:space="0"/>
              </w:pBdr>
              <w:ind w:left="34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Morfologija i sistematika bilja - taksonomija i nomenklatura;</w:t>
            </w:r>
          </w:p>
          <w:p>
            <w:pPr>
              <w:numPr>
                <w:ilvl w:val="0"/>
                <w:numId w:val="3"/>
              </w:numPr>
              <w:pBdr>
                <w:top w:val="none" w:color="auto" w:sz="0" w:space="0"/>
                <w:left w:val="none" w:color="auto" w:sz="0" w:space="0"/>
                <w:bottom w:val="none" w:color="auto" w:sz="0" w:space="0"/>
                <w:right w:val="none" w:color="auto" w:sz="0" w:space="0"/>
                <w:between w:val="none" w:color="auto" w:sz="0" w:space="0"/>
              </w:pBdr>
              <w:ind w:left="34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Opće osnove sistematike,  </w:t>
            </w:r>
            <w:r>
              <w:rPr>
                <w:rFonts w:ascii="Times New Roman" w:hAnsi="Times New Roman" w:eastAsia="Times New Roman" w:cs="Times New Roman"/>
                <w:i/>
                <w:color w:val="auto"/>
                <w:sz w:val="22"/>
                <w:szCs w:val="18"/>
              </w:rPr>
              <w:t>Procaryota</w:t>
            </w:r>
            <w:r>
              <w:rPr>
                <w:rFonts w:ascii="Times New Roman" w:hAnsi="Times New Roman" w:eastAsia="Times New Roman" w:cs="Times New Roman"/>
                <w:color w:val="auto"/>
                <w:sz w:val="22"/>
                <w:szCs w:val="18"/>
              </w:rPr>
              <w:t xml:space="preserve"> i </w:t>
            </w:r>
            <w:r>
              <w:rPr>
                <w:rFonts w:ascii="Times New Roman" w:hAnsi="Times New Roman" w:eastAsia="Times New Roman" w:cs="Times New Roman"/>
                <w:i/>
                <w:color w:val="auto"/>
                <w:sz w:val="22"/>
                <w:szCs w:val="18"/>
              </w:rPr>
              <w:t>Eucaryota</w:t>
            </w:r>
            <w:r>
              <w:rPr>
                <w:rFonts w:ascii="Times New Roman" w:hAnsi="Times New Roman" w:eastAsia="Times New Roman" w:cs="Times New Roman"/>
                <w:color w:val="auto"/>
                <w:sz w:val="22"/>
                <w:szCs w:val="18"/>
              </w:rPr>
              <w:t>;</w:t>
            </w:r>
          </w:p>
          <w:p>
            <w:pPr>
              <w:numPr>
                <w:ilvl w:val="0"/>
                <w:numId w:val="3"/>
              </w:numPr>
              <w:pBdr>
                <w:top w:val="none" w:color="auto" w:sz="0" w:space="0"/>
                <w:left w:val="none" w:color="auto" w:sz="0" w:space="0"/>
                <w:bottom w:val="none" w:color="auto" w:sz="0" w:space="0"/>
                <w:right w:val="none" w:color="auto" w:sz="0" w:space="0"/>
                <w:between w:val="none" w:color="auto" w:sz="0" w:space="0"/>
              </w:pBdr>
              <w:ind w:left="34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Osnove sistematike: </w:t>
            </w:r>
            <w:r>
              <w:rPr>
                <w:rFonts w:ascii="Times New Roman" w:hAnsi="Times New Roman" w:eastAsia="Times New Roman" w:cs="Times New Roman"/>
                <w:i/>
                <w:color w:val="auto"/>
                <w:sz w:val="22"/>
                <w:szCs w:val="18"/>
              </w:rPr>
              <w:t>Pterydophyta</w:t>
            </w:r>
          </w:p>
          <w:p>
            <w:pPr>
              <w:numPr>
                <w:ilvl w:val="0"/>
                <w:numId w:val="3"/>
              </w:numPr>
              <w:pBdr>
                <w:top w:val="none" w:color="auto" w:sz="0" w:space="0"/>
                <w:left w:val="none" w:color="auto" w:sz="0" w:space="0"/>
                <w:bottom w:val="none" w:color="auto" w:sz="0" w:space="0"/>
                <w:right w:val="none" w:color="auto" w:sz="0" w:space="0"/>
                <w:between w:val="none" w:color="auto" w:sz="0" w:space="0"/>
              </w:pBdr>
              <w:ind w:left="34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Osnove sistematike: </w:t>
            </w:r>
            <w:r>
              <w:rPr>
                <w:rFonts w:ascii="Times New Roman" w:hAnsi="Times New Roman" w:eastAsia="Times New Roman" w:cs="Times New Roman"/>
                <w:i/>
                <w:color w:val="auto"/>
                <w:sz w:val="22"/>
                <w:szCs w:val="18"/>
              </w:rPr>
              <w:t>Gymnospermae</w:t>
            </w:r>
          </w:p>
          <w:p>
            <w:pPr>
              <w:numPr>
                <w:ilvl w:val="0"/>
                <w:numId w:val="3"/>
              </w:numPr>
              <w:pBdr>
                <w:top w:val="none" w:color="auto" w:sz="0" w:space="0"/>
                <w:left w:val="none" w:color="auto" w:sz="0" w:space="0"/>
                <w:bottom w:val="none" w:color="auto" w:sz="0" w:space="0"/>
                <w:right w:val="none" w:color="auto" w:sz="0" w:space="0"/>
                <w:between w:val="none" w:color="auto" w:sz="0" w:space="0"/>
              </w:pBdr>
              <w:ind w:left="34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Osnove sistematike: </w:t>
            </w:r>
            <w:r>
              <w:rPr>
                <w:rFonts w:ascii="Times New Roman" w:hAnsi="Times New Roman" w:eastAsia="Times New Roman" w:cs="Times New Roman"/>
                <w:i/>
                <w:color w:val="auto"/>
                <w:sz w:val="22"/>
                <w:szCs w:val="18"/>
              </w:rPr>
              <w:t>Angiospermae</w:t>
            </w:r>
            <w:r>
              <w:rPr>
                <w:rFonts w:ascii="Times New Roman" w:hAnsi="Times New Roman" w:eastAsia="Times New Roman" w:cs="Times New Roman"/>
                <w:color w:val="auto"/>
                <w:sz w:val="22"/>
                <w:szCs w:val="18"/>
              </w:rPr>
              <w:t xml:space="preserve"> (</w:t>
            </w:r>
            <w:r>
              <w:rPr>
                <w:rFonts w:ascii="Times New Roman" w:hAnsi="Times New Roman" w:eastAsia="Times New Roman" w:cs="Times New Roman"/>
                <w:i/>
                <w:color w:val="auto"/>
                <w:sz w:val="22"/>
                <w:szCs w:val="18"/>
              </w:rPr>
              <w:t>Ranunculales</w:t>
            </w:r>
            <w:r>
              <w:rPr>
                <w:rFonts w:ascii="Times New Roman" w:hAnsi="Times New Roman" w:eastAsia="Times New Roman" w:cs="Times New Roman"/>
                <w:color w:val="auto"/>
                <w:sz w:val="22"/>
                <w:szCs w:val="18"/>
              </w:rPr>
              <w:t xml:space="preserve">, </w:t>
            </w:r>
            <w:r>
              <w:rPr>
                <w:rFonts w:ascii="Times New Roman" w:hAnsi="Times New Roman" w:eastAsia="Times New Roman" w:cs="Times New Roman"/>
                <w:i/>
                <w:color w:val="auto"/>
                <w:sz w:val="22"/>
                <w:szCs w:val="18"/>
              </w:rPr>
              <w:t>Caryophyllales</w:t>
            </w:r>
            <w:r>
              <w:rPr>
                <w:rFonts w:ascii="Times New Roman" w:hAnsi="Times New Roman" w:eastAsia="Times New Roman" w:cs="Times New Roman"/>
                <w:color w:val="auto"/>
                <w:sz w:val="22"/>
                <w:szCs w:val="18"/>
              </w:rPr>
              <w:t>)</w:t>
            </w:r>
          </w:p>
          <w:p>
            <w:pPr>
              <w:numPr>
                <w:ilvl w:val="0"/>
                <w:numId w:val="3"/>
              </w:numPr>
              <w:pBdr>
                <w:top w:val="none" w:color="auto" w:sz="0" w:space="0"/>
                <w:left w:val="none" w:color="auto" w:sz="0" w:space="0"/>
                <w:bottom w:val="none" w:color="auto" w:sz="0" w:space="0"/>
                <w:right w:val="none" w:color="auto" w:sz="0" w:space="0"/>
                <w:between w:val="none" w:color="auto" w:sz="0" w:space="0"/>
              </w:pBdr>
              <w:ind w:left="34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Osnove sistematike: </w:t>
            </w:r>
            <w:r>
              <w:rPr>
                <w:rFonts w:ascii="Times New Roman" w:hAnsi="Times New Roman" w:eastAsia="Times New Roman" w:cs="Times New Roman"/>
                <w:i/>
                <w:color w:val="auto"/>
                <w:sz w:val="22"/>
                <w:szCs w:val="18"/>
              </w:rPr>
              <w:t>Angiospermae</w:t>
            </w:r>
            <w:r>
              <w:rPr>
                <w:rFonts w:ascii="Times New Roman" w:hAnsi="Times New Roman" w:eastAsia="Times New Roman" w:cs="Times New Roman"/>
                <w:color w:val="auto"/>
                <w:sz w:val="22"/>
                <w:szCs w:val="18"/>
              </w:rPr>
              <w:t xml:space="preserve"> (</w:t>
            </w:r>
            <w:r>
              <w:rPr>
                <w:rFonts w:ascii="Times New Roman" w:hAnsi="Times New Roman" w:eastAsia="Times New Roman" w:cs="Times New Roman"/>
                <w:i/>
                <w:color w:val="auto"/>
                <w:sz w:val="22"/>
                <w:szCs w:val="18"/>
              </w:rPr>
              <w:t>Fabales</w:t>
            </w:r>
            <w:r>
              <w:rPr>
                <w:rFonts w:ascii="Times New Roman" w:hAnsi="Times New Roman" w:eastAsia="Times New Roman" w:cs="Times New Roman"/>
                <w:color w:val="auto"/>
                <w:sz w:val="22"/>
                <w:szCs w:val="18"/>
              </w:rPr>
              <w:t xml:space="preserve">, </w:t>
            </w:r>
            <w:r>
              <w:rPr>
                <w:rFonts w:ascii="Times New Roman" w:hAnsi="Times New Roman" w:eastAsia="Times New Roman" w:cs="Times New Roman"/>
                <w:i/>
                <w:color w:val="auto"/>
                <w:sz w:val="22"/>
                <w:szCs w:val="18"/>
              </w:rPr>
              <w:t>Rosales</w:t>
            </w:r>
            <w:r>
              <w:rPr>
                <w:rFonts w:ascii="Times New Roman" w:hAnsi="Times New Roman" w:eastAsia="Times New Roman" w:cs="Times New Roman"/>
                <w:color w:val="auto"/>
                <w:sz w:val="22"/>
                <w:szCs w:val="18"/>
              </w:rPr>
              <w:t>)</w:t>
            </w:r>
          </w:p>
          <w:p>
            <w:pPr>
              <w:numPr>
                <w:ilvl w:val="0"/>
                <w:numId w:val="3"/>
              </w:numPr>
              <w:pBdr>
                <w:top w:val="none" w:color="auto" w:sz="0" w:space="0"/>
                <w:left w:val="none" w:color="auto" w:sz="0" w:space="0"/>
                <w:bottom w:val="none" w:color="auto" w:sz="0" w:space="0"/>
                <w:right w:val="none" w:color="auto" w:sz="0" w:space="0"/>
                <w:between w:val="none" w:color="auto" w:sz="0" w:space="0"/>
              </w:pBdr>
              <w:ind w:left="34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Osnove sistematike: </w:t>
            </w:r>
            <w:r>
              <w:rPr>
                <w:rFonts w:ascii="Times New Roman" w:hAnsi="Times New Roman" w:eastAsia="Times New Roman" w:cs="Times New Roman"/>
                <w:i/>
                <w:color w:val="auto"/>
                <w:sz w:val="22"/>
                <w:szCs w:val="18"/>
              </w:rPr>
              <w:t>Angiospermae</w:t>
            </w:r>
            <w:r>
              <w:rPr>
                <w:rFonts w:ascii="Times New Roman" w:hAnsi="Times New Roman" w:eastAsia="Times New Roman" w:cs="Times New Roman"/>
                <w:color w:val="auto"/>
                <w:sz w:val="22"/>
                <w:szCs w:val="18"/>
              </w:rPr>
              <w:t xml:space="preserve"> (</w:t>
            </w:r>
            <w:r>
              <w:rPr>
                <w:rFonts w:ascii="Times New Roman" w:hAnsi="Times New Roman" w:eastAsia="Times New Roman" w:cs="Times New Roman"/>
                <w:i/>
                <w:color w:val="auto"/>
                <w:sz w:val="22"/>
                <w:szCs w:val="18"/>
              </w:rPr>
              <w:t>Brassicales</w:t>
            </w:r>
            <w:r>
              <w:rPr>
                <w:rFonts w:ascii="Times New Roman" w:hAnsi="Times New Roman" w:eastAsia="Times New Roman" w:cs="Times New Roman"/>
                <w:color w:val="auto"/>
                <w:sz w:val="22"/>
                <w:szCs w:val="18"/>
              </w:rPr>
              <w:t xml:space="preserve">, </w:t>
            </w:r>
            <w:r>
              <w:rPr>
                <w:rFonts w:ascii="Times New Roman" w:hAnsi="Times New Roman" w:eastAsia="Times New Roman" w:cs="Times New Roman"/>
                <w:i/>
                <w:color w:val="auto"/>
                <w:sz w:val="22"/>
                <w:szCs w:val="18"/>
              </w:rPr>
              <w:t>Lamiales</w:t>
            </w:r>
            <w:r>
              <w:rPr>
                <w:rFonts w:ascii="Times New Roman" w:hAnsi="Times New Roman" w:eastAsia="Times New Roman" w:cs="Times New Roman"/>
                <w:color w:val="auto"/>
                <w:sz w:val="22"/>
                <w:szCs w:val="18"/>
              </w:rPr>
              <w:t xml:space="preserve">, </w:t>
            </w:r>
            <w:r>
              <w:rPr>
                <w:rFonts w:ascii="Times New Roman" w:hAnsi="Times New Roman" w:eastAsia="Times New Roman" w:cs="Times New Roman"/>
                <w:i/>
                <w:color w:val="auto"/>
                <w:sz w:val="22"/>
                <w:szCs w:val="18"/>
              </w:rPr>
              <w:t>Apiales</w:t>
            </w:r>
            <w:r>
              <w:rPr>
                <w:rFonts w:ascii="Times New Roman" w:hAnsi="Times New Roman" w:eastAsia="Times New Roman" w:cs="Times New Roman"/>
                <w:color w:val="auto"/>
                <w:sz w:val="22"/>
                <w:szCs w:val="18"/>
              </w:rPr>
              <w:t>)</w:t>
            </w:r>
          </w:p>
          <w:p>
            <w:pPr>
              <w:numPr>
                <w:ilvl w:val="0"/>
                <w:numId w:val="3"/>
              </w:numPr>
              <w:pBdr>
                <w:top w:val="none" w:color="auto" w:sz="0" w:space="0"/>
                <w:left w:val="none" w:color="auto" w:sz="0" w:space="0"/>
                <w:bottom w:val="none" w:color="auto" w:sz="0" w:space="0"/>
                <w:right w:val="none" w:color="auto" w:sz="0" w:space="0"/>
                <w:between w:val="none" w:color="auto" w:sz="0" w:space="0"/>
              </w:pBdr>
              <w:ind w:left="34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Osnove sistematike: </w:t>
            </w:r>
            <w:r>
              <w:rPr>
                <w:rFonts w:ascii="Times New Roman" w:hAnsi="Times New Roman" w:eastAsia="Times New Roman" w:cs="Times New Roman"/>
                <w:i/>
                <w:color w:val="auto"/>
                <w:sz w:val="22"/>
                <w:szCs w:val="18"/>
              </w:rPr>
              <w:t>Angiospermae</w:t>
            </w:r>
            <w:r>
              <w:rPr>
                <w:rFonts w:ascii="Times New Roman" w:hAnsi="Times New Roman" w:eastAsia="Times New Roman" w:cs="Times New Roman"/>
                <w:color w:val="auto"/>
                <w:sz w:val="22"/>
                <w:szCs w:val="18"/>
              </w:rPr>
              <w:t xml:space="preserve"> (</w:t>
            </w:r>
            <w:r>
              <w:rPr>
                <w:rFonts w:ascii="Times New Roman" w:hAnsi="Times New Roman" w:eastAsia="Times New Roman" w:cs="Times New Roman"/>
                <w:i/>
                <w:color w:val="auto"/>
                <w:sz w:val="22"/>
                <w:szCs w:val="18"/>
              </w:rPr>
              <w:t>Asterales</w:t>
            </w:r>
            <w:r>
              <w:rPr>
                <w:rFonts w:ascii="Times New Roman" w:hAnsi="Times New Roman" w:eastAsia="Times New Roman" w:cs="Times New Roman"/>
                <w:color w:val="auto"/>
                <w:sz w:val="22"/>
                <w:szCs w:val="18"/>
              </w:rPr>
              <w:t>)</w:t>
            </w:r>
          </w:p>
          <w:p>
            <w:pPr>
              <w:numPr>
                <w:ilvl w:val="0"/>
                <w:numId w:val="3"/>
              </w:numPr>
              <w:pBdr>
                <w:top w:val="none" w:color="auto" w:sz="0" w:space="0"/>
                <w:left w:val="none" w:color="auto" w:sz="0" w:space="0"/>
                <w:bottom w:val="none" w:color="auto" w:sz="0" w:space="0"/>
                <w:right w:val="none" w:color="auto" w:sz="0" w:space="0"/>
                <w:between w:val="none" w:color="auto" w:sz="0" w:space="0"/>
              </w:pBdr>
              <w:ind w:left="34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Osnove sistematike: </w:t>
            </w:r>
            <w:r>
              <w:rPr>
                <w:rFonts w:ascii="Times New Roman" w:hAnsi="Times New Roman" w:eastAsia="Times New Roman" w:cs="Times New Roman"/>
                <w:i/>
                <w:color w:val="auto"/>
                <w:sz w:val="22"/>
                <w:szCs w:val="18"/>
              </w:rPr>
              <w:t>Angiospermae</w:t>
            </w:r>
            <w:r>
              <w:rPr>
                <w:rFonts w:ascii="Times New Roman" w:hAnsi="Times New Roman" w:eastAsia="Times New Roman" w:cs="Times New Roman"/>
                <w:color w:val="auto"/>
                <w:sz w:val="22"/>
                <w:szCs w:val="18"/>
              </w:rPr>
              <w:t xml:space="preserve"> (</w:t>
            </w:r>
            <w:r>
              <w:rPr>
                <w:rFonts w:ascii="Times New Roman" w:hAnsi="Times New Roman" w:eastAsia="Times New Roman" w:cs="Times New Roman"/>
                <w:i/>
                <w:color w:val="auto"/>
                <w:sz w:val="22"/>
                <w:szCs w:val="18"/>
              </w:rPr>
              <w:t>Liliales</w:t>
            </w:r>
            <w:r>
              <w:rPr>
                <w:rFonts w:ascii="Times New Roman" w:hAnsi="Times New Roman" w:eastAsia="Times New Roman" w:cs="Times New Roman"/>
                <w:color w:val="auto"/>
                <w:sz w:val="22"/>
                <w:szCs w:val="18"/>
              </w:rPr>
              <w:t xml:space="preserve">, </w:t>
            </w:r>
            <w:r>
              <w:rPr>
                <w:rFonts w:ascii="Times New Roman" w:hAnsi="Times New Roman" w:eastAsia="Times New Roman" w:cs="Times New Roman"/>
                <w:i/>
                <w:color w:val="auto"/>
                <w:sz w:val="22"/>
                <w:szCs w:val="18"/>
              </w:rPr>
              <w:t>Asparagales</w:t>
            </w:r>
            <w:r>
              <w:rPr>
                <w:rFonts w:ascii="Times New Roman" w:hAnsi="Times New Roman" w:eastAsia="Times New Roman" w:cs="Times New Roman"/>
                <w:color w:val="auto"/>
                <w:sz w:val="22"/>
                <w:szCs w:val="18"/>
              </w:rPr>
              <w:t xml:space="preserve">, </w:t>
            </w:r>
            <w:r>
              <w:rPr>
                <w:rFonts w:ascii="Times New Roman" w:hAnsi="Times New Roman" w:eastAsia="Times New Roman" w:cs="Times New Roman"/>
                <w:i/>
                <w:color w:val="auto"/>
                <w:sz w:val="22"/>
                <w:szCs w:val="18"/>
              </w:rPr>
              <w:t>Poales</w:t>
            </w:r>
            <w:r>
              <w:rPr>
                <w:rFonts w:ascii="Times New Roman" w:hAnsi="Times New Roman" w:eastAsia="Times New Roman" w:cs="Times New Roman"/>
                <w:color w:val="auto"/>
                <w:sz w:val="22"/>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Oblici provođenja nastave/metode učenja: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predavanja,  auditorne vježbe, eksperimentalne vježbe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Ostale obaveze studenta (ako se predviđaju):</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provjere znanja/ način polaganja ispita i % težinskog faktora provjere znanja: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prisustvo 5%</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aktivnost na nastavi i vježbama: 5%</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praktikum: 10%</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seminarski rad: 10%</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test I: 15%</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test II: 15%</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završni ispit: 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 xml:space="preserve">Popis osnovne  literature i </w:t>
            </w:r>
          </w:p>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Internet web referenci: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4"/>
              </w:numPr>
              <w:pBdr>
                <w:top w:val="none" w:color="auto" w:sz="0" w:space="0"/>
                <w:left w:val="none" w:color="auto" w:sz="0" w:space="0"/>
                <w:bottom w:val="none" w:color="auto" w:sz="0" w:space="0"/>
                <w:right w:val="none" w:color="auto" w:sz="0" w:space="0"/>
                <w:between w:val="none" w:color="auto" w:sz="0" w:space="0"/>
              </w:pBdr>
              <w:ind w:left="331" w:hanging="270"/>
              <w:rPr>
                <w:rFonts w:ascii="Times New Roman" w:hAnsi="Times New Roman" w:eastAsia="Times New Roman" w:cs="Times New Roman"/>
                <w:color w:val="auto"/>
                <w:sz w:val="16"/>
                <w:szCs w:val="16"/>
              </w:rPr>
            </w:pPr>
            <w:r>
              <w:rPr>
                <w:rFonts w:ascii="Times New Roman" w:hAnsi="Times New Roman" w:eastAsia="Times New Roman" w:cs="Times New Roman"/>
                <w:color w:val="auto"/>
                <w:sz w:val="16"/>
                <w:szCs w:val="16"/>
              </w:rPr>
              <w:t>Kojić, M. (1998): Botanika. Naučna knjiga Beograd.</w:t>
            </w:r>
          </w:p>
          <w:p>
            <w:pPr>
              <w:numPr>
                <w:ilvl w:val="0"/>
                <w:numId w:val="4"/>
              </w:numPr>
              <w:pBdr>
                <w:top w:val="none" w:color="auto" w:sz="0" w:space="0"/>
                <w:left w:val="none" w:color="auto" w:sz="0" w:space="0"/>
                <w:bottom w:val="none" w:color="auto" w:sz="0" w:space="0"/>
                <w:right w:val="none" w:color="auto" w:sz="0" w:space="0"/>
                <w:between w:val="none" w:color="auto" w:sz="0" w:space="0"/>
              </w:pBdr>
              <w:ind w:left="331" w:hanging="270"/>
              <w:rPr>
                <w:rFonts w:ascii="Times New Roman" w:hAnsi="Times New Roman" w:eastAsia="Times New Roman" w:cs="Times New Roman"/>
                <w:color w:val="auto"/>
                <w:sz w:val="16"/>
                <w:szCs w:val="16"/>
              </w:rPr>
            </w:pPr>
            <w:r>
              <w:rPr>
                <w:rFonts w:ascii="Times New Roman" w:hAnsi="Times New Roman" w:eastAsia="Times New Roman" w:cs="Times New Roman"/>
                <w:color w:val="auto"/>
                <w:sz w:val="16"/>
                <w:szCs w:val="16"/>
              </w:rPr>
              <w:t>Nikolić, T. (2013): Sistematska botanika: raznolikost i evolucija biljnog svijeta. Alfa d.d. Zagreb.</w:t>
            </w:r>
          </w:p>
          <w:p>
            <w:pPr>
              <w:numPr>
                <w:ilvl w:val="0"/>
                <w:numId w:val="4"/>
              </w:numPr>
              <w:pBdr>
                <w:top w:val="none" w:color="auto" w:sz="0" w:space="0"/>
                <w:left w:val="none" w:color="auto" w:sz="0" w:space="0"/>
                <w:bottom w:val="none" w:color="auto" w:sz="0" w:space="0"/>
                <w:right w:val="none" w:color="auto" w:sz="0" w:space="0"/>
                <w:between w:val="none" w:color="auto" w:sz="0" w:space="0"/>
              </w:pBdr>
              <w:ind w:left="331" w:hanging="270"/>
              <w:rPr>
                <w:rFonts w:ascii="Times New Roman" w:hAnsi="Times New Roman" w:eastAsia="Times New Roman" w:cs="Times New Roman"/>
                <w:color w:val="auto"/>
                <w:sz w:val="16"/>
                <w:szCs w:val="16"/>
              </w:rPr>
            </w:pPr>
            <w:r>
              <w:rPr>
                <w:rFonts w:ascii="Times New Roman" w:hAnsi="Times New Roman" w:eastAsia="Times New Roman" w:cs="Times New Roman"/>
                <w:color w:val="auto"/>
                <w:sz w:val="16"/>
                <w:szCs w:val="16"/>
              </w:rPr>
              <w:t>Temim, E. (2008): Agrobotanika. Nastavni materijal pripremljen od strane nosioca. Agromediteranski fakultet Univerzitet „Džemal Bijedić“ u Mostaru.</w:t>
            </w:r>
          </w:p>
          <w:p>
            <w:pPr>
              <w:numPr>
                <w:ilvl w:val="0"/>
                <w:numId w:val="4"/>
              </w:numPr>
              <w:pBdr>
                <w:top w:val="none" w:color="auto" w:sz="0" w:space="0"/>
                <w:left w:val="none" w:color="auto" w:sz="0" w:space="0"/>
                <w:bottom w:val="none" w:color="auto" w:sz="0" w:space="0"/>
                <w:right w:val="none" w:color="auto" w:sz="0" w:space="0"/>
                <w:between w:val="none" w:color="auto" w:sz="0" w:space="0"/>
              </w:pBdr>
              <w:ind w:left="331" w:hanging="270"/>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16"/>
                <w:szCs w:val="16"/>
              </w:rPr>
              <w:t>Mägdefrau, K., Ehrendorfer, F. (1978): Botanika - sistematika, evolucija i geobotanika. Školska knjiga Zagreb.</w:t>
            </w:r>
          </w:p>
          <w:p>
            <w:pPr>
              <w:numPr>
                <w:ilvl w:val="0"/>
                <w:numId w:val="4"/>
              </w:numPr>
              <w:pBdr>
                <w:top w:val="none" w:color="auto" w:sz="0" w:space="0"/>
                <w:left w:val="none" w:color="auto" w:sz="0" w:space="0"/>
                <w:bottom w:val="none" w:color="auto" w:sz="0" w:space="0"/>
                <w:right w:val="none" w:color="auto" w:sz="0" w:space="0"/>
                <w:between w:val="none" w:color="auto" w:sz="0" w:space="0"/>
              </w:pBdr>
              <w:ind w:left="331" w:hanging="270"/>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16"/>
                <w:szCs w:val="16"/>
              </w:rPr>
              <w:t>Džubur, A., Temim, E. (2003): Sistematika biljaka (praktikum). Univerzitet «Džemal Bijedić» Mostar, Nastavnički fakultet, Mostar.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praćenja kvalitete i uspješnosti izvedbe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Times New Roman" w:cs="Times New Roman"/>
                <w:color w:val="auto"/>
                <w:sz w:val="22"/>
              </w:rPr>
            </w:pPr>
            <w:r>
              <w:rPr>
                <w:rFonts w:ascii="Times New Roman" w:hAnsi="Times New Roman" w:eastAsia="Times New Roman" w:cs="Times New Roman"/>
                <w:color w:val="auto"/>
                <w:sz w:val="22"/>
              </w:rPr>
              <w:t>Studentska evaluacija kvaliteta izvođenja nastave i drugi elementi internog sistema osiguranja kvaliteta, u konsultaciji sa Kancelarijom za osiguranje kvaliteta</w:t>
            </w:r>
          </w:p>
        </w:tc>
      </w:tr>
    </w:tbl>
    <w:p>
      <w:pPr>
        <w:pBdr>
          <w:top w:val="none" w:color="auto" w:sz="0" w:space="0"/>
          <w:left w:val="none" w:color="auto" w:sz="0" w:space="0"/>
          <w:bottom w:val="none" w:color="auto" w:sz="0" w:space="0"/>
          <w:right w:val="none" w:color="auto" w:sz="0" w:space="0"/>
          <w:between w:val="none" w:color="auto" w:sz="0" w:space="0"/>
        </w:pBdr>
        <w:spacing w:line="276" w:lineRule="auto"/>
        <w:rPr>
          <w:sz w:val="22"/>
          <w:szCs w:val="22"/>
        </w:rPr>
      </w:pPr>
    </w:p>
    <w:p>
      <w:pPr>
        <w:pBdr>
          <w:top w:val="none" w:color="auto" w:sz="0" w:space="0"/>
          <w:left w:val="none" w:color="auto" w:sz="0" w:space="0"/>
          <w:bottom w:val="none" w:color="auto" w:sz="0" w:space="0"/>
          <w:right w:val="none" w:color="auto" w:sz="0" w:space="0"/>
          <w:between w:val="none" w:color="auto" w:sz="0" w:space="0"/>
        </w:pBdr>
        <w:spacing w:line="276" w:lineRule="auto"/>
        <w:rPr>
          <w:sz w:val="22"/>
          <w:szCs w:val="22"/>
        </w:rPr>
      </w:pPr>
    </w:p>
    <w:p>
      <w:pPr>
        <w:jc w:val="left"/>
        <w:rPr>
          <w:sz w:val="22"/>
          <w:szCs w:val="22"/>
        </w:rPr>
      </w:pPr>
      <w:r>
        <w:br w:type="page"/>
      </w:r>
    </w:p>
    <w:tbl>
      <w:tblPr>
        <w:tblStyle w:val="6"/>
        <w:tblW w:w="102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128"/>
        <w:gridCol w:w="2796"/>
        <w:gridCol w:w="1150"/>
        <w:gridCol w:w="1168"/>
        <w:gridCol w:w="2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jc w:val="center"/>
        </w:trPr>
        <w:tc>
          <w:tcPr>
            <w:tcW w:w="10287" w:type="dxa"/>
            <w:gridSpan w:val="5"/>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UNIVERZITET „DŽEMAL BIJEDIĆ“ U MOSTARU</w:t>
            </w:r>
          </w:p>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AGROMEDITERANSKI FAKULTET</w:t>
            </w:r>
          </w:p>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HORTIKULTURNI INŽINJERING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Naziv predmeta:</w:t>
            </w:r>
          </w:p>
        </w:tc>
        <w:tc>
          <w:tcPr>
            <w:tcW w:w="39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OPŠTA I ANORGANSKA HEMIJA</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b/>
                <w:color w:val="auto"/>
                <w:sz w:val="22"/>
              </w:rPr>
            </w:pPr>
            <w:bookmarkStart w:id="1" w:name="_heading=h.1egqt2p" w:colFirst="0" w:colLast="0"/>
            <w:bookmarkEnd w:id="1"/>
            <w:r>
              <w:rPr>
                <w:rFonts w:ascii="Times New Roman" w:hAnsi="Times New Roman" w:eastAsia="Times New Roman" w:cs="Times New Roman"/>
                <w:b/>
                <w:color w:val="auto"/>
                <w:sz w:val="22"/>
              </w:rPr>
              <w:t xml:space="preserve">Šifra predmeta: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Nivo ciklusa, godina studija, semestar</w:t>
            </w:r>
          </w:p>
        </w:tc>
        <w:tc>
          <w:tcPr>
            <w:tcW w:w="39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 ciklus/dodiplomski studij</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 godina  / I semestar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Voditelj predmeta:</w:t>
            </w:r>
          </w:p>
        </w:tc>
        <w:tc>
          <w:tcPr>
            <w:tcW w:w="7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Kontakt detalji:</w:t>
            </w:r>
          </w:p>
        </w:tc>
        <w:tc>
          <w:tcPr>
            <w:tcW w:w="7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Konsultacije:                                               Adresa (broj kabineta)</w:t>
            </w:r>
          </w:p>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Ukupan broj sati predmeta:</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predavanja tokom semestra:  45</w:t>
            </w:r>
          </w:p>
        </w:tc>
        <w:tc>
          <w:tcPr>
            <w:tcW w:w="2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vježbi tokom semestra: 30</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Ukupan broj sati</w:t>
            </w:r>
          </w:p>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Bodovna vrijednost ECTS-a:</w:t>
            </w:r>
          </w:p>
        </w:tc>
        <w:tc>
          <w:tcPr>
            <w:tcW w:w="7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7 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Matična kvalifikacija:</w:t>
            </w:r>
          </w:p>
        </w:tc>
        <w:tc>
          <w:tcPr>
            <w:tcW w:w="7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Bachelor poljoprivrede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Status predmeta:</w:t>
            </w:r>
          </w:p>
        </w:tc>
        <w:tc>
          <w:tcPr>
            <w:tcW w:w="7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Obavezni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Preduslovi za polaganje predmeta:</w:t>
            </w:r>
          </w:p>
        </w:tc>
        <w:tc>
          <w:tcPr>
            <w:tcW w:w="7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Nema preduslova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Ograničenja pristupa predmetu:</w:t>
            </w:r>
          </w:p>
        </w:tc>
        <w:tc>
          <w:tcPr>
            <w:tcW w:w="7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Nema ograničenja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Obrazloženje bodovne vrijednosti:</w:t>
            </w:r>
          </w:p>
        </w:tc>
        <w:tc>
          <w:tcPr>
            <w:tcW w:w="7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Nastava: 75 h predavanja i vježbi; Individualni i ostali rad studenta: 100 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Cilj predmeta:</w:t>
            </w:r>
          </w:p>
        </w:tc>
        <w:tc>
          <w:tcPr>
            <w:tcW w:w="7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Predmet obuhvata teorijske aspekte  nastave u obliku predavanja na kojima će se studenti upoznati sa osnovama opšte i anorganske hemije, a kroz laboratorijske vježbe ovladati će osnovnim  laboratorijskim tehnikama, te vršiti preračunavanje i pripremu rastvora različitih koncentracija. Poznavanje, rukovanje i skladištenje hemikalija, s akcentom na otrovne i opasne hemikalije, te mjere zaštite pri radu sa hemikalijama.</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Upoznavanje studenata sa osobinama, nalaženjima i dobivanjima  hemijskih elemenata i njihovim spojevima. Posebno obraditi elemente i jedinjenja koja imaju  pozitivan ili negativan uticaj na biljke.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Opis općih i specifičnih kompetencija (znanja i vještina) /ishod učenja:</w:t>
            </w:r>
          </w:p>
        </w:tc>
        <w:tc>
          <w:tcPr>
            <w:tcW w:w="7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Po uspješnom  završetku  ovog  predmeta  studenti  će  biti  sposobni da:</w:t>
            </w:r>
          </w:p>
          <w:p>
            <w:pPr>
              <w:numPr>
                <w:ilvl w:val="0"/>
                <w:numId w:val="5"/>
              </w:num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razumiju građu atoma i povežu je sa položajem elementa u periodnom sistemu elemenata,</w:t>
            </w:r>
          </w:p>
          <w:p>
            <w:pPr>
              <w:numPr>
                <w:ilvl w:val="0"/>
                <w:numId w:val="5"/>
              </w:num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objasne osobine elementa poznavajući njegovu elektronsku građu,</w:t>
            </w:r>
          </w:p>
          <w:p>
            <w:pPr>
              <w:numPr>
                <w:ilvl w:val="0"/>
                <w:numId w:val="5"/>
              </w:num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razumiju vrste hemijskih veza u jedinjenjima i na osnovu toga mogu predvidjeti njihove hemijske osobine,</w:t>
            </w:r>
          </w:p>
          <w:p>
            <w:pPr>
              <w:numPr>
                <w:ilvl w:val="0"/>
                <w:numId w:val="5"/>
              </w:num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razlikuju vrste hemijskih tvari: element, jedinjenje, smjesa (homogena i heterogena),</w:t>
            </w:r>
          </w:p>
          <w:p>
            <w:pPr>
              <w:numPr>
                <w:ilvl w:val="0"/>
                <w:numId w:val="5"/>
              </w:num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razlikuju i mogu objasniti vrste hemijskih reakcija i hemijsku  reaktivnost,</w:t>
            </w:r>
          </w:p>
          <w:p>
            <w:pPr>
              <w:numPr>
                <w:ilvl w:val="0"/>
                <w:numId w:val="5"/>
              </w:num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rješavaju numeričke zadatke iz područja koja su  teoretski obrađena,</w:t>
            </w:r>
          </w:p>
          <w:p>
            <w:pPr>
              <w:numPr>
                <w:ilvl w:val="0"/>
                <w:numId w:val="5"/>
              </w:num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rukovati hemikalijama  na siguran  način  eliminišući povrede sebe i saradnik, te znati pravilno uskladištiti hemikalije sa posebnih akcentom na agresivne i otrovne hemikalije,</w:t>
            </w:r>
          </w:p>
          <w:p>
            <w:pPr>
              <w:numPr>
                <w:ilvl w:val="0"/>
                <w:numId w:val="5"/>
              </w:num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mogu samostalno pripremati otopine različite po koncentraciji i volumenu,</w:t>
            </w:r>
          </w:p>
          <w:p>
            <w:pPr>
              <w:numPr>
                <w:ilvl w:val="0"/>
                <w:numId w:val="5"/>
              </w:num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ovladati osnovnim znanjima o pojedinim grupama periodnog sistema elemenata, njihovim jedinjenjima, nalaženju u prirodi, dobivanju i upotrebi </w:t>
            </w:r>
          </w:p>
          <w:p>
            <w:pPr>
              <w:numPr>
                <w:ilvl w:val="0"/>
                <w:numId w:val="5"/>
              </w:num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ovladati znanjima o elementima koji su neophodni za hortikulturu, posljedicama njihovog nedostatka u zemljištu, kao i načinima pravilnog prihranjivanja biljka.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Okvirni sadržaj predmeta:</w:t>
            </w:r>
          </w:p>
          <w:p>
            <w:pPr>
              <w:rPr>
                <w:rFonts w:ascii="Times New Roman" w:hAnsi="Times New Roman" w:eastAsia="Times New Roman" w:cs="Times New Roman"/>
                <w:b/>
                <w:color w:val="auto"/>
                <w:sz w:val="22"/>
              </w:rPr>
            </w:pPr>
          </w:p>
        </w:tc>
        <w:tc>
          <w:tcPr>
            <w:tcW w:w="7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6"/>
              </w:numPr>
              <w:pBdr>
                <w:top w:val="none" w:color="auto" w:sz="0" w:space="0"/>
                <w:left w:val="none" w:color="auto" w:sz="0" w:space="0"/>
                <w:bottom w:val="none" w:color="auto" w:sz="0" w:space="0"/>
                <w:right w:val="none" w:color="auto" w:sz="0" w:space="0"/>
                <w:between w:val="none" w:color="auto" w:sz="0" w:space="0"/>
              </w:pBdr>
              <w:ind w:left="256" w:hanging="270"/>
              <w:jc w:val="left"/>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Proste i složene  hemijske materije. Građa atoma. Atomsko jezgro. Elektronski omotač.  </w:t>
            </w:r>
          </w:p>
          <w:p>
            <w:pPr>
              <w:numPr>
                <w:ilvl w:val="0"/>
                <w:numId w:val="6"/>
              </w:numPr>
              <w:pBdr>
                <w:top w:val="none" w:color="auto" w:sz="0" w:space="0"/>
                <w:left w:val="none" w:color="auto" w:sz="0" w:space="0"/>
                <w:bottom w:val="none" w:color="auto" w:sz="0" w:space="0"/>
                <w:right w:val="none" w:color="auto" w:sz="0" w:space="0"/>
                <w:between w:val="none" w:color="auto" w:sz="0" w:space="0"/>
              </w:pBdr>
              <w:ind w:left="256" w:hanging="270"/>
              <w:jc w:val="left"/>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Građa jedinjenja. Građa molekule – molekulska masa. Hemijske veze.</w:t>
            </w:r>
          </w:p>
          <w:p>
            <w:pPr>
              <w:numPr>
                <w:ilvl w:val="0"/>
                <w:numId w:val="6"/>
              </w:numPr>
              <w:pBdr>
                <w:top w:val="none" w:color="auto" w:sz="0" w:space="0"/>
                <w:left w:val="none" w:color="auto" w:sz="0" w:space="0"/>
                <w:bottom w:val="none" w:color="auto" w:sz="0" w:space="0"/>
                <w:right w:val="none" w:color="auto" w:sz="0" w:space="0"/>
                <w:between w:val="none" w:color="auto" w:sz="0" w:space="0"/>
              </w:pBdr>
              <w:ind w:left="256" w:hanging="270"/>
              <w:jc w:val="left"/>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Periodni sistem elemenata. Grupe  i periode. Osobine elemenata i valencija u zavisnosti od položaja u PSE-u. Metali, nemetali i amfoterni elementi – osobine.</w:t>
            </w:r>
          </w:p>
          <w:p>
            <w:pPr>
              <w:numPr>
                <w:ilvl w:val="0"/>
                <w:numId w:val="6"/>
              </w:numPr>
              <w:pBdr>
                <w:top w:val="none" w:color="auto" w:sz="0" w:space="0"/>
                <w:left w:val="none" w:color="auto" w:sz="0" w:space="0"/>
                <w:bottom w:val="none" w:color="auto" w:sz="0" w:space="0"/>
                <w:right w:val="none" w:color="auto" w:sz="0" w:space="0"/>
                <w:between w:val="none" w:color="auto" w:sz="0" w:space="0"/>
              </w:pBdr>
              <w:ind w:left="256" w:hanging="270"/>
              <w:jc w:val="left"/>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Smjese. Vrste smjesa – sličnosti i razlike.  Fizičke i hemijske metode  razdvajanja smjesa.</w:t>
            </w:r>
          </w:p>
          <w:p>
            <w:pPr>
              <w:numPr>
                <w:ilvl w:val="0"/>
                <w:numId w:val="6"/>
              </w:numPr>
              <w:pBdr>
                <w:top w:val="none" w:color="auto" w:sz="0" w:space="0"/>
                <w:left w:val="none" w:color="auto" w:sz="0" w:space="0"/>
                <w:bottom w:val="none" w:color="auto" w:sz="0" w:space="0"/>
                <w:right w:val="none" w:color="auto" w:sz="0" w:space="0"/>
                <w:between w:val="none" w:color="auto" w:sz="0" w:space="0"/>
              </w:pBdr>
              <w:ind w:left="256" w:hanging="270"/>
              <w:jc w:val="left"/>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Rastvori. Koncentracije rastvora: molarna, normalna i procentna.  Pripremanje rastvora različitih koncentracija. Primjena rastvora.</w:t>
            </w:r>
          </w:p>
          <w:p>
            <w:pPr>
              <w:numPr>
                <w:ilvl w:val="0"/>
                <w:numId w:val="6"/>
              </w:numPr>
              <w:pBdr>
                <w:top w:val="none" w:color="auto" w:sz="0" w:space="0"/>
                <w:left w:val="none" w:color="auto" w:sz="0" w:space="0"/>
                <w:bottom w:val="none" w:color="auto" w:sz="0" w:space="0"/>
                <w:right w:val="none" w:color="auto" w:sz="0" w:space="0"/>
                <w:between w:val="none" w:color="auto" w:sz="0" w:space="0"/>
              </w:pBdr>
              <w:ind w:left="256" w:hanging="270"/>
              <w:jc w:val="left"/>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Oksidi i baze. Osnovne grupe anorganskih jedinjenja. Oksidi – formule, nalaženje i dobivanje, podjela. Baze – osobine, formule, dobivanje i upotreba, podjela baza.</w:t>
            </w:r>
          </w:p>
          <w:p>
            <w:pPr>
              <w:numPr>
                <w:ilvl w:val="0"/>
                <w:numId w:val="6"/>
              </w:numPr>
              <w:pBdr>
                <w:top w:val="none" w:color="auto" w:sz="0" w:space="0"/>
                <w:left w:val="none" w:color="auto" w:sz="0" w:space="0"/>
                <w:bottom w:val="none" w:color="auto" w:sz="0" w:space="0"/>
                <w:right w:val="none" w:color="auto" w:sz="0" w:space="0"/>
                <w:between w:val="none" w:color="auto" w:sz="0" w:space="0"/>
              </w:pBdr>
              <w:ind w:left="256" w:hanging="270"/>
              <w:jc w:val="left"/>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Kiseline i soli. Kiseline - osobine, formule, dobivanje i upotreba, podjela.</w:t>
            </w:r>
          </w:p>
          <w:p>
            <w:pPr>
              <w:numPr>
                <w:ilvl w:val="0"/>
                <w:numId w:val="6"/>
              </w:numPr>
              <w:pBdr>
                <w:top w:val="none" w:color="auto" w:sz="0" w:space="0"/>
                <w:left w:val="none" w:color="auto" w:sz="0" w:space="0"/>
                <w:bottom w:val="none" w:color="auto" w:sz="0" w:space="0"/>
                <w:right w:val="none" w:color="auto" w:sz="0" w:space="0"/>
                <w:between w:val="none" w:color="auto" w:sz="0" w:space="0"/>
              </w:pBdr>
              <w:ind w:left="256" w:hanging="270"/>
              <w:jc w:val="left"/>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Rasprostranjenost vode na Zemlji i njen kvalitet. Zagađenje vode. Raspolaganje vodom i njena primjena u poljoprivredi. Vodni resursi.</w:t>
            </w:r>
          </w:p>
          <w:p>
            <w:pPr>
              <w:numPr>
                <w:ilvl w:val="0"/>
                <w:numId w:val="6"/>
              </w:numPr>
              <w:pBdr>
                <w:top w:val="none" w:color="auto" w:sz="0" w:space="0"/>
                <w:left w:val="none" w:color="auto" w:sz="0" w:space="0"/>
                <w:bottom w:val="none" w:color="auto" w:sz="0" w:space="0"/>
                <w:right w:val="none" w:color="auto" w:sz="0" w:space="0"/>
                <w:between w:val="none" w:color="auto" w:sz="0" w:space="0"/>
              </w:pBdr>
              <w:ind w:left="256" w:hanging="270"/>
              <w:jc w:val="left"/>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Alkalni i zemnoalkalni metali. Nalaženje u prirodi, osobine, dobivanje, upotreba i jedinjenja.</w:t>
            </w:r>
          </w:p>
          <w:p>
            <w:pPr>
              <w:numPr>
                <w:ilvl w:val="0"/>
                <w:numId w:val="6"/>
              </w:numPr>
              <w:pBdr>
                <w:top w:val="none" w:color="auto" w:sz="0" w:space="0"/>
                <w:left w:val="none" w:color="auto" w:sz="0" w:space="0"/>
                <w:bottom w:val="none" w:color="auto" w:sz="0" w:space="0"/>
                <w:right w:val="none" w:color="auto" w:sz="0" w:space="0"/>
                <w:between w:val="none" w:color="auto" w:sz="0" w:space="0"/>
              </w:pBdr>
              <w:ind w:left="256" w:hanging="270"/>
              <w:jc w:val="left"/>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Zemni metali. Nalaženje, osobine, dobivanje, upotreba i jedinjenja.</w:t>
            </w:r>
          </w:p>
          <w:p>
            <w:pPr>
              <w:numPr>
                <w:ilvl w:val="0"/>
                <w:numId w:val="6"/>
              </w:numPr>
              <w:pBdr>
                <w:top w:val="none" w:color="auto" w:sz="0" w:space="0"/>
                <w:left w:val="none" w:color="auto" w:sz="0" w:space="0"/>
                <w:bottom w:val="none" w:color="auto" w:sz="0" w:space="0"/>
                <w:right w:val="none" w:color="auto" w:sz="0" w:space="0"/>
                <w:between w:val="none" w:color="auto" w:sz="0" w:space="0"/>
              </w:pBdr>
              <w:ind w:left="256" w:hanging="270"/>
              <w:jc w:val="left"/>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Azotova i kisikova grupa. Nalaženje, osobine, dobivanje, upotreba i jedinjenja.</w:t>
            </w:r>
          </w:p>
          <w:p>
            <w:pPr>
              <w:numPr>
                <w:ilvl w:val="0"/>
                <w:numId w:val="6"/>
              </w:numPr>
              <w:pBdr>
                <w:top w:val="none" w:color="auto" w:sz="0" w:space="0"/>
                <w:left w:val="none" w:color="auto" w:sz="0" w:space="0"/>
                <w:bottom w:val="none" w:color="auto" w:sz="0" w:space="0"/>
                <w:right w:val="none" w:color="auto" w:sz="0" w:space="0"/>
                <w:between w:val="none" w:color="auto" w:sz="0" w:space="0"/>
              </w:pBdr>
              <w:ind w:left="256" w:hanging="270"/>
              <w:jc w:val="left"/>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Halkogeni i halogeni elementi. Nalaženje, osobine, dobivanje, upotreba i jedinjenja.</w:t>
            </w:r>
          </w:p>
          <w:p>
            <w:pPr>
              <w:numPr>
                <w:ilvl w:val="0"/>
                <w:numId w:val="6"/>
              </w:numPr>
              <w:pBdr>
                <w:top w:val="none" w:color="auto" w:sz="0" w:space="0"/>
                <w:left w:val="none" w:color="auto" w:sz="0" w:space="0"/>
                <w:bottom w:val="none" w:color="auto" w:sz="0" w:space="0"/>
                <w:right w:val="none" w:color="auto" w:sz="0" w:space="0"/>
                <w:between w:val="none" w:color="auto" w:sz="0" w:space="0"/>
              </w:pBdr>
              <w:ind w:left="256" w:hanging="270"/>
              <w:jc w:val="left"/>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Treća, četvrta, peta i šesta grupa. Nalaženje, osobine, jedinjenja i upotreba.</w:t>
            </w:r>
          </w:p>
          <w:p>
            <w:pPr>
              <w:numPr>
                <w:ilvl w:val="0"/>
                <w:numId w:val="6"/>
              </w:numPr>
              <w:pBdr>
                <w:top w:val="none" w:color="auto" w:sz="0" w:space="0"/>
                <w:left w:val="none" w:color="auto" w:sz="0" w:space="0"/>
                <w:bottom w:val="none" w:color="auto" w:sz="0" w:space="0"/>
                <w:right w:val="none" w:color="auto" w:sz="0" w:space="0"/>
                <w:between w:val="none" w:color="auto" w:sz="0" w:space="0"/>
              </w:pBdr>
              <w:ind w:left="256" w:hanging="270"/>
              <w:jc w:val="left"/>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Sedma, osma i deveta grupa. Nalaženje, osobine, jedinjenja i upotreba.</w:t>
            </w:r>
          </w:p>
          <w:p>
            <w:pPr>
              <w:numPr>
                <w:ilvl w:val="0"/>
                <w:numId w:val="6"/>
              </w:numPr>
              <w:pBdr>
                <w:top w:val="none" w:color="auto" w:sz="0" w:space="0"/>
                <w:left w:val="none" w:color="auto" w:sz="0" w:space="0"/>
                <w:bottom w:val="none" w:color="auto" w:sz="0" w:space="0"/>
                <w:right w:val="none" w:color="auto" w:sz="0" w:space="0"/>
                <w:between w:val="none" w:color="auto" w:sz="0" w:space="0"/>
              </w:pBdr>
              <w:ind w:left="256" w:hanging="270"/>
              <w:jc w:val="left"/>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Deseta, jedanaesta i dvanaesta grupa. Nalaženje, osobine, jedinjenja i upotreba.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rPr>
                <w:rFonts w:ascii="Times New Roman" w:hAnsi="Times New Roman" w:eastAsia="Times New Roman" w:cs="Times New Roman"/>
                <w:b/>
                <w:color w:val="auto"/>
                <w:sz w:val="22"/>
              </w:rPr>
            </w:pPr>
          </w:p>
        </w:tc>
        <w:tc>
          <w:tcPr>
            <w:tcW w:w="7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Oblici provođenja nastave/metode učenja:</w:t>
            </w:r>
          </w:p>
        </w:tc>
        <w:tc>
          <w:tcPr>
            <w:tcW w:w="7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predavanja,  eksperimentalne vježbe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Ostale obaveze studenta (ako se predviđaju):</w:t>
            </w:r>
          </w:p>
        </w:tc>
        <w:tc>
          <w:tcPr>
            <w:tcW w:w="7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provjere znanja/ način polaganja ispita i % težinskog faktora provjere znanja:</w:t>
            </w:r>
          </w:p>
        </w:tc>
        <w:tc>
          <w:tcPr>
            <w:tcW w:w="7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Prisustvo na nastavi: 5%</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Aktivnost na nastavi i vježbama: 5%</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Kolokvij: 5%</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Test I: 20%</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Test II:  20%</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Završni ispit: 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 xml:space="preserve">Popis osnovne  literature i </w:t>
            </w:r>
          </w:p>
          <w:p>
            <w:pP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Internet web referenci:</w:t>
            </w:r>
          </w:p>
        </w:tc>
        <w:tc>
          <w:tcPr>
            <w:tcW w:w="7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7"/>
              </w:numPr>
              <w:ind w:left="256" w:hanging="256"/>
              <w:jc w:val="left"/>
              <w:rPr>
                <w:rFonts w:ascii="Times New Roman" w:hAnsi="Times New Roman" w:eastAsia="Times New Roman" w:cs="Times New Roman"/>
                <w:color w:val="auto"/>
                <w:sz w:val="22"/>
              </w:rPr>
            </w:pPr>
            <w:r>
              <w:rPr>
                <w:rFonts w:ascii="Times New Roman" w:hAnsi="Times New Roman" w:eastAsia="Times New Roman" w:cs="Times New Roman"/>
                <w:color w:val="auto"/>
                <w:sz w:val="22"/>
              </w:rPr>
              <w:t>Filipović, I., Lipanović, S. (1995): Opća i anorganska kemija I, Školska knjiga, Zagreb. Poglavlja: 2, 3, 5, 6 i 7.</w:t>
            </w:r>
          </w:p>
          <w:p>
            <w:pPr>
              <w:numPr>
                <w:ilvl w:val="0"/>
                <w:numId w:val="7"/>
              </w:numPr>
              <w:ind w:left="256" w:hanging="256"/>
              <w:jc w:val="left"/>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Chang, R., Overby, J., McGraw, H. (2011): General Chemistry-The Essential Concepts. </w:t>
            </w:r>
          </w:p>
          <w:p>
            <w:pPr>
              <w:numPr>
                <w:ilvl w:val="0"/>
                <w:numId w:val="7"/>
              </w:numPr>
              <w:ind w:left="256" w:hanging="256"/>
              <w:jc w:val="left"/>
              <w:rPr>
                <w:rFonts w:ascii="Times New Roman" w:hAnsi="Times New Roman" w:eastAsia="Times New Roman" w:cs="Times New Roman"/>
                <w:color w:val="auto"/>
                <w:sz w:val="22"/>
              </w:rPr>
            </w:pPr>
            <w:r>
              <w:rPr>
                <w:rFonts w:ascii="Times New Roman" w:hAnsi="Times New Roman" w:eastAsia="Times New Roman" w:cs="Times New Roman"/>
                <w:color w:val="auto"/>
                <w:sz w:val="22"/>
              </w:rPr>
              <w:t>Kahrović, E. (2005): Anorganska hemija, Bemust, Sarajevo.</w:t>
            </w:r>
          </w:p>
          <w:p>
            <w:pPr>
              <w:numPr>
                <w:ilvl w:val="0"/>
                <w:numId w:val="7"/>
              </w:numPr>
              <w:ind w:left="256" w:hanging="256"/>
              <w:jc w:val="left"/>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Mičijević, A. (2019): Anorganska hemija, Univerzitet „Džemal Bijedić“ u Mostaru.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praćenja kvalitete i uspješnosti izvedbe predmeta:</w:t>
            </w:r>
          </w:p>
        </w:tc>
        <w:tc>
          <w:tcPr>
            <w:tcW w:w="7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Studentska evaluacija kvaliteta izvođenja nastave i drugi elementi internog sistema osiguranja kvaliteta, u konsultaciji sa kancelarijom za osiguranje kvaliteta</w:t>
            </w:r>
          </w:p>
        </w:tc>
      </w:tr>
    </w:tbl>
    <w:p>
      <w:pPr>
        <w:pBdr>
          <w:top w:val="none" w:color="auto" w:sz="0" w:space="0"/>
          <w:left w:val="none" w:color="auto" w:sz="0" w:space="0"/>
          <w:bottom w:val="none" w:color="auto" w:sz="0" w:space="0"/>
          <w:right w:val="none" w:color="auto" w:sz="0" w:space="0"/>
          <w:between w:val="none" w:color="auto" w:sz="0" w:space="0"/>
        </w:pBdr>
        <w:spacing w:line="276" w:lineRule="auto"/>
        <w:rPr>
          <w:sz w:val="22"/>
          <w:szCs w:val="22"/>
        </w:rPr>
      </w:pPr>
    </w:p>
    <w:p>
      <w:pPr>
        <w:pBdr>
          <w:top w:val="none" w:color="auto" w:sz="0" w:space="0"/>
          <w:left w:val="none" w:color="auto" w:sz="0" w:space="0"/>
          <w:bottom w:val="none" w:color="auto" w:sz="0" w:space="0"/>
          <w:right w:val="none" w:color="auto" w:sz="0" w:space="0"/>
          <w:between w:val="none" w:color="auto" w:sz="0" w:space="0"/>
        </w:pBdr>
        <w:spacing w:line="276" w:lineRule="auto"/>
        <w:jc w:val="center"/>
        <w:rPr>
          <w:sz w:val="22"/>
          <w:szCs w:val="22"/>
        </w:rPr>
      </w:pPr>
    </w:p>
    <w:p/>
    <w:p/>
    <w:p/>
    <w:p/>
    <w:p/>
    <w:p>
      <w:pPr>
        <w:pBdr>
          <w:top w:val="none" w:color="auto" w:sz="0" w:space="0"/>
          <w:left w:val="none" w:color="auto" w:sz="0" w:space="0"/>
          <w:bottom w:val="none" w:color="auto" w:sz="0" w:space="0"/>
          <w:right w:val="none" w:color="auto" w:sz="0" w:space="0"/>
          <w:between w:val="none" w:color="auto" w:sz="0" w:space="0"/>
        </w:pBdr>
        <w:spacing w:line="276" w:lineRule="auto"/>
        <w:jc w:val="center"/>
        <w:rPr>
          <w:sz w:val="22"/>
          <w:szCs w:val="22"/>
        </w:rPr>
      </w:pPr>
    </w:p>
    <w:p>
      <w:pPr>
        <w:pBdr>
          <w:top w:val="none" w:color="auto" w:sz="0" w:space="0"/>
          <w:left w:val="none" w:color="auto" w:sz="0" w:space="0"/>
          <w:bottom w:val="none" w:color="auto" w:sz="0" w:space="0"/>
          <w:right w:val="none" w:color="auto" w:sz="0" w:space="0"/>
          <w:between w:val="none" w:color="auto" w:sz="0" w:space="0"/>
        </w:pBdr>
        <w:tabs>
          <w:tab w:val="left" w:pos="2775"/>
        </w:tabs>
        <w:spacing w:line="276" w:lineRule="auto"/>
        <w:rPr>
          <w:sz w:val="22"/>
          <w:szCs w:val="22"/>
        </w:rPr>
      </w:pPr>
      <w:r>
        <w:rPr>
          <w:sz w:val="22"/>
          <w:szCs w:val="22"/>
        </w:rPr>
        <w:tab/>
      </w:r>
    </w:p>
    <w:p>
      <w:pPr>
        <w:pBdr>
          <w:top w:val="none" w:color="auto" w:sz="0" w:space="0"/>
          <w:left w:val="none" w:color="auto" w:sz="0" w:space="0"/>
          <w:bottom w:val="none" w:color="auto" w:sz="0" w:space="0"/>
          <w:right w:val="none" w:color="auto" w:sz="0" w:space="0"/>
          <w:between w:val="none" w:color="auto" w:sz="0" w:space="0"/>
        </w:pBdr>
        <w:spacing w:line="276" w:lineRule="auto"/>
        <w:jc w:val="center"/>
        <w:rPr>
          <w:b/>
          <w:sz w:val="22"/>
          <w:szCs w:val="22"/>
        </w:rPr>
      </w:pPr>
      <w:r>
        <w:br w:type="page"/>
      </w:r>
    </w:p>
    <w:tbl>
      <w:tblPr>
        <w:tblStyle w:val="7"/>
        <w:tblW w:w="102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128"/>
        <w:gridCol w:w="2796"/>
        <w:gridCol w:w="1150"/>
        <w:gridCol w:w="1168"/>
        <w:gridCol w:w="2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jc w:val="center"/>
        </w:trPr>
        <w:tc>
          <w:tcPr>
            <w:tcW w:w="10287" w:type="dxa"/>
            <w:gridSpan w:val="5"/>
            <w:tcBorders>
              <w:top w:val="single" w:color="000000" w:sz="4" w:space="0"/>
              <w:left w:val="single" w:color="000000" w:sz="4" w:space="0"/>
              <w:bottom w:val="single" w:color="000000" w:sz="4" w:space="0"/>
              <w:right w:val="single" w:color="000000" w:sz="4" w:space="0"/>
            </w:tcBorders>
            <w:shd w:val="clear" w:color="auto" w:fill="CCCCCC"/>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UNIVERZITET „DŽEMAL BIJEDIĆ“ U MOSTARU</w:t>
            </w:r>
          </w:p>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AGROMEDITERANSKI FAKULTET</w:t>
            </w:r>
          </w:p>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HORTIKULTURNI INŽINJERING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Naziv predmeta:</w:t>
            </w:r>
          </w:p>
        </w:tc>
        <w:tc>
          <w:tcPr>
            <w:tcW w:w="39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AGROEKOLOGIJA SA KLIMATOLOGIJOM</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2"/>
                <w:szCs w:val="18"/>
              </w:rPr>
            </w:pPr>
            <w:bookmarkStart w:id="2" w:name="_heading=h.3ygebqi" w:colFirst="0" w:colLast="0"/>
            <w:bookmarkEnd w:id="2"/>
            <w:r>
              <w:rPr>
                <w:rFonts w:ascii="Times New Roman" w:hAnsi="Times New Roman" w:eastAsia="Times New Roman" w:cs="Times New Roman"/>
                <w:b/>
                <w:color w:val="auto"/>
                <w:sz w:val="22"/>
                <w:szCs w:val="18"/>
              </w:rPr>
              <w:t xml:space="preserve">Šifra predmeta: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Nivo ciklusa, godina studija, semestar</w:t>
            </w:r>
          </w:p>
        </w:tc>
        <w:tc>
          <w:tcPr>
            <w:tcW w:w="39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 ciklus/dodiplomski studij</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 godina  / I semestar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Voditelj predmeta:</w:t>
            </w:r>
          </w:p>
        </w:tc>
        <w:tc>
          <w:tcPr>
            <w:tcW w:w="7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Kontakt detalji:</w:t>
            </w:r>
          </w:p>
        </w:tc>
        <w:tc>
          <w:tcPr>
            <w:tcW w:w="7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Konsultacije:                                                            Adresa (broj kabineta)                                                                                     </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 Tel.:                                                                          E-mail: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Ukupan broj sati predmeta:</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Sati predavanja tokom semestra:  </w:t>
            </w:r>
          </w:p>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45</w:t>
            </w:r>
          </w:p>
        </w:tc>
        <w:tc>
          <w:tcPr>
            <w:tcW w:w="2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vježbi tokom semestra: 30</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Ukupan broj sati </w:t>
            </w:r>
          </w:p>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Bodovna vrijednost ECTS-a:</w:t>
            </w:r>
          </w:p>
        </w:tc>
        <w:tc>
          <w:tcPr>
            <w:tcW w:w="7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5 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Matična kvalifikacija:</w:t>
            </w:r>
          </w:p>
        </w:tc>
        <w:tc>
          <w:tcPr>
            <w:tcW w:w="7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Bachelor poljoprivrede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Status predmeta:</w:t>
            </w:r>
          </w:p>
        </w:tc>
        <w:tc>
          <w:tcPr>
            <w:tcW w:w="7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Obavezni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Preduslovi za polaganje predmeta:</w:t>
            </w:r>
          </w:p>
        </w:tc>
        <w:tc>
          <w:tcPr>
            <w:tcW w:w="7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Nema preduslova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Ograničenja pristupa predmetu:</w:t>
            </w:r>
          </w:p>
        </w:tc>
        <w:tc>
          <w:tcPr>
            <w:tcW w:w="7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Nema ograničenja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Obrazloženje bodovne vrijednosti:</w:t>
            </w:r>
          </w:p>
        </w:tc>
        <w:tc>
          <w:tcPr>
            <w:tcW w:w="7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Nastava: 75 h predavanja i vježbi; Individualni i ostali rad studenta: 50 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Cilj predmeta:</w:t>
            </w:r>
          </w:p>
        </w:tc>
        <w:tc>
          <w:tcPr>
            <w:tcW w:w="7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Ovladavanje osnovama agroekologije i klimatologije kroz proučavanje klimatskih elemenata i pojava, razumijevanje suštine uticaja klime i klimatskih pojava i elemenata na biljnu proizvodnju, upoznavanje sa abiotskim i biotskim faktorima i uticajima na poljoprivrednu proizvodnju, uticaj problema zagađivanja okoliša na poljoprivredne procese,  upoznavamje sa načinima zaštite vode, tla, biljne i životinjske raznovrsnosti.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highlight w:val="yellow"/>
              </w:rPr>
            </w:pPr>
            <w:r>
              <w:rPr>
                <w:rFonts w:ascii="Times New Roman" w:hAnsi="Times New Roman" w:eastAsia="Times New Roman" w:cs="Times New Roman"/>
                <w:b/>
                <w:color w:val="auto"/>
                <w:sz w:val="22"/>
              </w:rPr>
              <w:t>Opis općih i specifičnih kompetencija (znanja i vještina) /ishod učenja:</w:t>
            </w:r>
          </w:p>
        </w:tc>
        <w:tc>
          <w:tcPr>
            <w:tcW w:w="7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Po uspješnom završetku ovog predmeta studenti stiču znanja o osnovnim klimatskim elementima važnim za biljnu proizvodnju, negativnim efektima nevremena na biljnu proizvodnju, mogućnosti biljne proizvodnje u različitim klimatskim područjima, agroekološkim faktorima i njihovom djelovanju na kulturne biljke, ocjeni klime sa stanovišta poljoprivredne proizvodnje.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Okvirni sadržaj predmeta:</w:t>
            </w:r>
          </w:p>
          <w:p>
            <w:pPr>
              <w:jc w:val="center"/>
              <w:rPr>
                <w:rFonts w:ascii="Times New Roman" w:hAnsi="Times New Roman" w:eastAsia="Times New Roman" w:cs="Times New Roman"/>
                <w:b/>
                <w:color w:val="auto"/>
                <w:sz w:val="22"/>
              </w:rPr>
            </w:pPr>
          </w:p>
        </w:tc>
        <w:tc>
          <w:tcPr>
            <w:tcW w:w="7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8"/>
              </w:numPr>
              <w:ind w:left="256" w:hanging="256"/>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 xml:space="preserve">Uvod u ekologiju podjela,                                  </w:t>
            </w:r>
          </w:p>
          <w:p>
            <w:pPr>
              <w:numPr>
                <w:ilvl w:val="0"/>
                <w:numId w:val="8"/>
              </w:numPr>
              <w:ind w:left="256" w:hanging="256"/>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 xml:space="preserve">Životna sredina,                                                  </w:t>
            </w:r>
          </w:p>
          <w:p>
            <w:pPr>
              <w:numPr>
                <w:ilvl w:val="0"/>
                <w:numId w:val="8"/>
              </w:numPr>
              <w:ind w:left="256" w:hanging="256"/>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 xml:space="preserve">Osnovni faktori životne sredine,                        </w:t>
            </w:r>
          </w:p>
          <w:p>
            <w:pPr>
              <w:numPr>
                <w:ilvl w:val="0"/>
                <w:numId w:val="8"/>
              </w:numPr>
              <w:ind w:left="256" w:hanging="256"/>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 xml:space="preserve">Prirodni resursi,                                                  </w:t>
            </w:r>
          </w:p>
          <w:p>
            <w:pPr>
              <w:numPr>
                <w:ilvl w:val="0"/>
                <w:numId w:val="8"/>
              </w:numPr>
              <w:ind w:left="256" w:hanging="256"/>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 xml:space="preserve">Biodiverzitet.,                                                </w:t>
            </w:r>
          </w:p>
          <w:p>
            <w:pPr>
              <w:numPr>
                <w:ilvl w:val="0"/>
                <w:numId w:val="8"/>
              </w:numPr>
              <w:ind w:left="256" w:hanging="256"/>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 xml:space="preserve">Čovjek kao faktor sredine,                                   </w:t>
            </w:r>
          </w:p>
          <w:p>
            <w:pPr>
              <w:numPr>
                <w:ilvl w:val="0"/>
                <w:numId w:val="8"/>
              </w:numPr>
              <w:ind w:left="256" w:hanging="256"/>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 xml:space="preserve">Degradacija životne sredine, </w:t>
            </w:r>
          </w:p>
          <w:p>
            <w:pPr>
              <w:numPr>
                <w:ilvl w:val="0"/>
                <w:numId w:val="8"/>
              </w:numPr>
              <w:ind w:left="256" w:hanging="256"/>
              <w:rPr>
                <w:rFonts w:ascii="Times New Roman" w:hAnsi="Times New Roman" w:eastAsia="Times New Roman" w:cs="Times New Roman"/>
                <w:color w:val="auto"/>
                <w:sz w:val="24"/>
              </w:rPr>
            </w:pPr>
            <w:r>
              <w:rPr>
                <w:rFonts w:ascii="Times New Roman" w:hAnsi="Times New Roman" w:eastAsia="Times New Roman" w:cs="Times New Roman"/>
                <w:color w:val="auto"/>
                <w:sz w:val="20"/>
                <w:szCs w:val="20"/>
              </w:rPr>
              <w:t>Onečišćivači vazduha, voda, zemljišta,</w:t>
            </w:r>
            <w:r>
              <w:rPr>
                <w:rFonts w:ascii="Times New Roman" w:hAnsi="Times New Roman" w:eastAsia="Times New Roman" w:cs="Times New Roman"/>
                <w:color w:val="auto"/>
                <w:sz w:val="24"/>
              </w:rPr>
              <w:t xml:space="preserve">  </w:t>
            </w:r>
          </w:p>
          <w:p>
            <w:pPr>
              <w:numPr>
                <w:ilvl w:val="0"/>
                <w:numId w:val="8"/>
              </w:numPr>
              <w:pBdr>
                <w:top w:val="none" w:color="auto" w:sz="0" w:space="0"/>
                <w:left w:val="none" w:color="auto" w:sz="0" w:space="0"/>
                <w:bottom w:val="none" w:color="auto" w:sz="0" w:space="0"/>
                <w:right w:val="none" w:color="auto" w:sz="0" w:space="0"/>
                <w:between w:val="none" w:color="auto" w:sz="0" w:space="0"/>
              </w:pBdr>
              <w:ind w:left="256" w:hanging="256"/>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Metali, nemetali kao zagađivači, ostale vrste otrova</w:t>
            </w:r>
          </w:p>
          <w:p>
            <w:pPr>
              <w:numPr>
                <w:ilvl w:val="0"/>
                <w:numId w:val="8"/>
              </w:numPr>
              <w:pBdr>
                <w:top w:val="none" w:color="auto" w:sz="0" w:space="0"/>
                <w:left w:val="none" w:color="auto" w:sz="0" w:space="0"/>
                <w:bottom w:val="none" w:color="auto" w:sz="0" w:space="0"/>
                <w:right w:val="none" w:color="auto" w:sz="0" w:space="0"/>
                <w:between w:val="none" w:color="auto" w:sz="0" w:space="0"/>
              </w:pBdr>
              <w:ind w:left="256" w:hanging="256"/>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Agroekologija</w:t>
            </w:r>
          </w:p>
          <w:p>
            <w:pPr>
              <w:numPr>
                <w:ilvl w:val="0"/>
                <w:numId w:val="8"/>
              </w:numPr>
              <w:pBdr>
                <w:top w:val="none" w:color="auto" w:sz="0" w:space="0"/>
                <w:left w:val="none" w:color="auto" w:sz="0" w:space="0"/>
                <w:bottom w:val="none" w:color="auto" w:sz="0" w:space="0"/>
                <w:right w:val="none" w:color="auto" w:sz="0" w:space="0"/>
                <w:between w:val="none" w:color="auto" w:sz="0" w:space="0"/>
              </w:pBdr>
              <w:ind w:left="256" w:hanging="256"/>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Vegetacioni faktori</w:t>
            </w:r>
          </w:p>
          <w:p>
            <w:pPr>
              <w:numPr>
                <w:ilvl w:val="0"/>
                <w:numId w:val="8"/>
              </w:numPr>
              <w:pBdr>
                <w:top w:val="none" w:color="auto" w:sz="0" w:space="0"/>
                <w:left w:val="none" w:color="auto" w:sz="0" w:space="0"/>
                <w:bottom w:val="none" w:color="auto" w:sz="0" w:space="0"/>
                <w:right w:val="none" w:color="auto" w:sz="0" w:space="0"/>
                <w:between w:val="none" w:color="auto" w:sz="0" w:space="0"/>
              </w:pBdr>
              <w:ind w:left="256" w:hanging="256"/>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Biotički faktori</w:t>
            </w:r>
          </w:p>
          <w:p>
            <w:pPr>
              <w:numPr>
                <w:ilvl w:val="0"/>
                <w:numId w:val="8"/>
              </w:numPr>
              <w:pBdr>
                <w:top w:val="none" w:color="auto" w:sz="0" w:space="0"/>
                <w:left w:val="none" w:color="auto" w:sz="0" w:space="0"/>
                <w:bottom w:val="none" w:color="auto" w:sz="0" w:space="0"/>
                <w:right w:val="none" w:color="auto" w:sz="0" w:space="0"/>
                <w:between w:val="none" w:color="auto" w:sz="0" w:space="0"/>
              </w:pBdr>
              <w:ind w:left="256" w:hanging="256"/>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Antropogeni faktori</w:t>
            </w:r>
          </w:p>
          <w:p>
            <w:pPr>
              <w:numPr>
                <w:ilvl w:val="0"/>
                <w:numId w:val="8"/>
              </w:numPr>
              <w:pBdr>
                <w:top w:val="none" w:color="auto" w:sz="0" w:space="0"/>
                <w:left w:val="none" w:color="auto" w:sz="0" w:space="0"/>
                <w:bottom w:val="none" w:color="auto" w:sz="0" w:space="0"/>
                <w:right w:val="none" w:color="auto" w:sz="0" w:space="0"/>
                <w:between w:val="none" w:color="auto" w:sz="0" w:space="0"/>
              </w:pBdr>
              <w:ind w:left="256" w:hanging="256"/>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Klima i klimatski elementi</w:t>
            </w:r>
          </w:p>
          <w:p>
            <w:pPr>
              <w:numPr>
                <w:ilvl w:val="0"/>
                <w:numId w:val="8"/>
              </w:numPr>
              <w:pBdr>
                <w:top w:val="none" w:color="auto" w:sz="0" w:space="0"/>
                <w:left w:val="none" w:color="auto" w:sz="0" w:space="0"/>
                <w:bottom w:val="none" w:color="auto" w:sz="0" w:space="0"/>
                <w:right w:val="none" w:color="auto" w:sz="0" w:space="0"/>
                <w:between w:val="none" w:color="auto" w:sz="0" w:space="0"/>
              </w:pBdr>
              <w:ind w:left="256" w:hanging="256"/>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Poljoprivredni proizvodni prostor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Oblici provođenja nastave/metode učenja:</w:t>
            </w:r>
          </w:p>
        </w:tc>
        <w:tc>
          <w:tcPr>
            <w:tcW w:w="7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0"/>
                <w:szCs w:val="20"/>
              </w:rPr>
              <w:t>predavanja, seminarski rad i vježbe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Ostale obaveze studenta (ako se predviđaju):</w:t>
            </w:r>
          </w:p>
        </w:tc>
        <w:tc>
          <w:tcPr>
            <w:tcW w:w="7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provjere znanja/ način polaganja ispita i % težinskog faktora provjere znanja:</w:t>
            </w:r>
          </w:p>
        </w:tc>
        <w:tc>
          <w:tcPr>
            <w:tcW w:w="7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Pismeno i usmeno polaganje ispita</w:t>
            </w:r>
          </w:p>
          <w:p>
            <w:pPr>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Aktivnost  na nastavi, seminarski   10%</w:t>
            </w:r>
          </w:p>
          <w:p>
            <w:pPr>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Test I                                                20%</w:t>
            </w:r>
          </w:p>
          <w:p>
            <w:pPr>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Test II                                               20%</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0"/>
                <w:szCs w:val="20"/>
              </w:rPr>
              <w:t>Završni ispit                                     50 %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 xml:space="preserve">Popis osnovne  literature i </w:t>
            </w:r>
          </w:p>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Internet web referenci:</w:t>
            </w:r>
          </w:p>
        </w:tc>
        <w:tc>
          <w:tcPr>
            <w:tcW w:w="7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1. Hadžić, S., (2013): Agroekologija, Univerzitet „Džemal Bijedić“ u Mostaru.</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2. Tanović, N., (2015): Agroekologija sa klimatologijom; Sarajevo.</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3. Hadžić, S., Sefo, S. (2020): Agroekologija sa klimatologijom, Univerzitet „Džemal Bijedić“ u Mostaru.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praćenja kvalitete i uspješnosti izvedbe predmeta:</w:t>
            </w:r>
          </w:p>
        </w:tc>
        <w:tc>
          <w:tcPr>
            <w:tcW w:w="7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Times New Roman" w:cs="Times New Roman"/>
                <w:color w:val="auto"/>
                <w:sz w:val="22"/>
              </w:rPr>
            </w:pPr>
            <w:r>
              <w:rPr>
                <w:rFonts w:ascii="Times New Roman" w:hAnsi="Times New Roman" w:eastAsia="Times New Roman" w:cs="Times New Roman"/>
                <w:color w:val="auto"/>
                <w:sz w:val="22"/>
              </w:rPr>
              <w:t>Studentska evaluacija kvaliteta izvođenja nastave i drugi elementi internog sistema osiguranja kvaliteta, u konsultaciji sa kancelarijom za osiguranje kvaliteta</w:t>
            </w:r>
          </w:p>
        </w:tc>
      </w:tr>
    </w:tbl>
    <w:p>
      <w:pPr>
        <w:pBdr>
          <w:top w:val="none" w:color="auto" w:sz="0" w:space="0"/>
          <w:left w:val="none" w:color="auto" w:sz="0" w:space="0"/>
          <w:bottom w:val="none" w:color="auto" w:sz="0" w:space="0"/>
          <w:right w:val="none" w:color="auto" w:sz="0" w:space="0"/>
          <w:between w:val="none" w:color="auto" w:sz="0" w:space="0"/>
        </w:pBdr>
        <w:spacing w:line="276" w:lineRule="auto"/>
        <w:rPr>
          <w:sz w:val="22"/>
          <w:szCs w:val="22"/>
        </w:rPr>
      </w:pPr>
    </w:p>
    <w:p>
      <w:pPr>
        <w:pBdr>
          <w:top w:val="none" w:color="auto" w:sz="0" w:space="0"/>
          <w:left w:val="none" w:color="auto" w:sz="0" w:space="0"/>
          <w:bottom w:val="none" w:color="auto" w:sz="0" w:space="0"/>
          <w:right w:val="none" w:color="auto" w:sz="0" w:space="0"/>
          <w:between w:val="none" w:color="auto" w:sz="0" w:space="0"/>
        </w:pBdr>
        <w:spacing w:line="276" w:lineRule="auto"/>
        <w:rPr>
          <w:sz w:val="22"/>
          <w:szCs w:val="22"/>
        </w:rPr>
      </w:pPr>
      <w:r>
        <w:br w:type="page"/>
      </w:r>
    </w:p>
    <w:tbl>
      <w:tblPr>
        <w:tblStyle w:val="8"/>
        <w:tblW w:w="102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835"/>
        <w:gridCol w:w="2611"/>
        <w:gridCol w:w="1150"/>
        <w:gridCol w:w="1168"/>
        <w:gridCol w:w="14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4" w:hRule="atLeast"/>
        </w:trPr>
        <w:tc>
          <w:tcPr>
            <w:tcW w:w="10260" w:type="dxa"/>
            <w:gridSpan w:val="5"/>
            <w:tcBorders>
              <w:top w:val="single" w:color="000000" w:sz="4" w:space="0"/>
              <w:left w:val="single" w:color="000000" w:sz="4" w:space="0"/>
              <w:bottom w:val="single" w:color="000000" w:sz="4" w:space="0"/>
              <w:right w:val="single" w:color="000000" w:sz="4" w:space="0"/>
            </w:tcBorders>
            <w:shd w:val="clear" w:color="auto" w:fill="CCCCCC"/>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UNIVERZITET „DŽEMAL BIJEDIĆ“ U MOSTARU</w:t>
            </w:r>
          </w:p>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AGROMEDITERANSKI FAKULTET</w:t>
            </w:r>
          </w:p>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HORTIKULTURNI INŽINJERING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trPr>
        <w:tc>
          <w:tcPr>
            <w:tcW w:w="3835"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Naziv predmeta:</w:t>
            </w:r>
          </w:p>
        </w:tc>
        <w:tc>
          <w:tcPr>
            <w:tcW w:w="3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UVOD U INFORMACIONE TEHNOLOGIJE U POLJOPRIVREDI</w:t>
            </w: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2"/>
                <w:szCs w:val="18"/>
              </w:rPr>
            </w:pPr>
            <w:bookmarkStart w:id="3" w:name="_heading=h.2dlolyb" w:colFirst="0" w:colLast="0"/>
            <w:bookmarkEnd w:id="3"/>
            <w:r>
              <w:rPr>
                <w:rFonts w:ascii="Times New Roman" w:hAnsi="Times New Roman" w:eastAsia="Times New Roman" w:cs="Times New Roman"/>
                <w:b/>
                <w:color w:val="auto"/>
                <w:sz w:val="22"/>
                <w:szCs w:val="18"/>
              </w:rPr>
              <w:t xml:space="preserve">Šifra predmeta: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835"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Nivo ciklusa, godina studija, semestar</w:t>
            </w:r>
          </w:p>
        </w:tc>
        <w:tc>
          <w:tcPr>
            <w:tcW w:w="3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 ciklus/dodiplomski studij</w:t>
            </w: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 godina  / I semestar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835"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Voditelj predmeta:</w:t>
            </w:r>
          </w:p>
        </w:tc>
        <w:tc>
          <w:tcPr>
            <w:tcW w:w="64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835"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Kontakt detalji:</w:t>
            </w:r>
          </w:p>
        </w:tc>
        <w:tc>
          <w:tcPr>
            <w:tcW w:w="64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Konsultacije:                                                             Adresa (broj kabineta)                                                                                        </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 Tel.:                                                                          E-mail: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835"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Ukupan broj sati predmeta:</w:t>
            </w:r>
          </w:p>
        </w:tc>
        <w:tc>
          <w:tcPr>
            <w:tcW w:w="2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predavanja tokom semestra:  45</w:t>
            </w:r>
          </w:p>
        </w:tc>
        <w:tc>
          <w:tcPr>
            <w:tcW w:w="2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vježbi tokom semestra: 30</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Ukupan broj sati 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835"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Bodovna vrijednost ECTS-a:</w:t>
            </w:r>
          </w:p>
        </w:tc>
        <w:tc>
          <w:tcPr>
            <w:tcW w:w="64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6 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835"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Matična kvalifikacija:</w:t>
            </w:r>
          </w:p>
        </w:tc>
        <w:tc>
          <w:tcPr>
            <w:tcW w:w="64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Bachelor poljoprivrede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835"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Status predmeta:</w:t>
            </w:r>
          </w:p>
        </w:tc>
        <w:tc>
          <w:tcPr>
            <w:tcW w:w="64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Obavezni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835"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Preduslovi za polaganje predmeta:</w:t>
            </w:r>
          </w:p>
        </w:tc>
        <w:tc>
          <w:tcPr>
            <w:tcW w:w="64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835"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Ograničenja pristupa predmetu:</w:t>
            </w:r>
          </w:p>
        </w:tc>
        <w:tc>
          <w:tcPr>
            <w:tcW w:w="64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Samo studenti Agromediteranskog fakultet UNMO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835"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Obrazloženje bodovne vrijednosti:</w:t>
            </w:r>
          </w:p>
        </w:tc>
        <w:tc>
          <w:tcPr>
            <w:tcW w:w="64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Nastava: 75 h predavanja i vježbi; Individualni i ostali rad studenta: 50 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24" w:hRule="atLeast"/>
        </w:trPr>
        <w:tc>
          <w:tcPr>
            <w:tcW w:w="3835"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Cilj predmeta:</w:t>
            </w:r>
          </w:p>
        </w:tc>
        <w:tc>
          <w:tcPr>
            <w:tcW w:w="64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Steći osnovna znanja i vještine iz oblasti IT usmjerene ka oblasti poljoprivrede. U okviru predmeta studenti se trebaju upoznati sa konceptom, značajem i primjenom računarstva i informacijskih tehnologija u agrikulturi. Nastavne cjeline koje se obrađuju su uvodi u oblasti koje se izučavaju na ostalim IT predmetima na studiju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835"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highlight w:val="yellow"/>
              </w:rPr>
            </w:pPr>
            <w:r>
              <w:rPr>
                <w:rFonts w:ascii="Times New Roman" w:hAnsi="Times New Roman" w:eastAsia="Times New Roman" w:cs="Times New Roman"/>
                <w:b/>
                <w:color w:val="auto"/>
                <w:sz w:val="22"/>
              </w:rPr>
              <w:t>Opis općih i specifičnih kompetencija (znanja i vještina) /ishod učenja:</w:t>
            </w:r>
          </w:p>
        </w:tc>
        <w:tc>
          <w:tcPr>
            <w:tcW w:w="64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Razumijevanje informacijskih tehnologija u cjelini, usvajanje pojmova, primjena osnovnih IT znanja u praksi i priprema za lakše shvatanje ostalih predmeta u planu i programu. Upoznavanje sa pojmovima vezanim za IT a u vezi poljoprivrede. Upoznavanje sa specifičnim i specijaliziranim softverskim alatima iz oblasti statistike, GIS-a i ostalih relevantnih alata za poljoprivredni inžinjering.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835"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Okvirni sadržaj predmeta:</w:t>
            </w:r>
          </w:p>
          <w:p>
            <w:pPr>
              <w:jc w:val="center"/>
              <w:rPr>
                <w:rFonts w:ascii="Times New Roman" w:hAnsi="Times New Roman" w:eastAsia="Times New Roman" w:cs="Times New Roman"/>
                <w:b/>
                <w:color w:val="auto"/>
                <w:sz w:val="22"/>
              </w:rPr>
            </w:pPr>
          </w:p>
        </w:tc>
        <w:tc>
          <w:tcPr>
            <w:tcW w:w="64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1. Uvod u informacione tehnologije</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2. Primjena informatičkih tehnologija</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3. Softver</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4. Hardver</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5. Razvoj softvera</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6. Baze podataka</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7. Statistički softveri</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8. GIS i primjena u poljoprivredi</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9. IT i automatsko upravljanje</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10. Specijalizirani alati za poljoprivredu</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11. IT i agrikulturni inžinjering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835"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Oblici provođenja nastave/metode učenja:</w:t>
            </w:r>
          </w:p>
        </w:tc>
        <w:tc>
          <w:tcPr>
            <w:tcW w:w="64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predavanja,  eksperimentalne vježbe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835"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Ostale obaveze studenta (ako se predviđaju):</w:t>
            </w:r>
          </w:p>
        </w:tc>
        <w:tc>
          <w:tcPr>
            <w:tcW w:w="64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835"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provjere znanja/ način polaganja ispita i % težinskog faktora provjere znanja:</w:t>
            </w:r>
          </w:p>
        </w:tc>
        <w:tc>
          <w:tcPr>
            <w:tcW w:w="64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Prisustvo i aktivnost na nastavi i vježbama: 5%</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Test I: 45%</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Završni ispit: 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835"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 xml:space="preserve">Popis osnovne  literature i </w:t>
            </w:r>
          </w:p>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Internet web referenci:</w:t>
            </w:r>
          </w:p>
        </w:tc>
        <w:tc>
          <w:tcPr>
            <w:tcW w:w="64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Naknadno će biti određeno</w:t>
            </w:r>
          </w:p>
          <w:p>
            <w:pPr>
              <w:rPr>
                <w:rFonts w:ascii="Times New Roman" w:hAnsi="Times New Roman" w:eastAsia="Times New Roman" w:cs="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835"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praćenja kvalitete i uspješnosti izvedbe predmeta:</w:t>
            </w:r>
          </w:p>
        </w:tc>
        <w:tc>
          <w:tcPr>
            <w:tcW w:w="64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Times New Roman" w:cs="Times New Roman"/>
                <w:color w:val="auto"/>
                <w:sz w:val="22"/>
              </w:rPr>
            </w:pPr>
            <w:r>
              <w:rPr>
                <w:rFonts w:ascii="Times New Roman" w:hAnsi="Times New Roman" w:eastAsia="Times New Roman" w:cs="Times New Roman"/>
                <w:color w:val="auto"/>
                <w:sz w:val="22"/>
              </w:rPr>
              <w:t>Studentska evaluacija kvaliteta izvođenja nastave i drugi elementi internog sistema osiguranja kvaliteta, u konsultaciji sa kancelarijom za osiguranje kvaliteta</w:t>
            </w:r>
          </w:p>
        </w:tc>
      </w:tr>
    </w:tbl>
    <w:p>
      <w:pPr>
        <w:pBdr>
          <w:top w:val="none" w:color="auto" w:sz="0" w:space="0"/>
          <w:left w:val="none" w:color="auto" w:sz="0" w:space="0"/>
          <w:bottom w:val="none" w:color="auto" w:sz="0" w:space="0"/>
          <w:right w:val="none" w:color="auto" w:sz="0" w:space="0"/>
          <w:between w:val="none" w:color="auto" w:sz="0" w:space="0"/>
        </w:pBdr>
        <w:spacing w:line="276" w:lineRule="auto"/>
        <w:rPr>
          <w:sz w:val="22"/>
          <w:szCs w:val="22"/>
        </w:rPr>
      </w:pPr>
    </w:p>
    <w:p>
      <w:pPr>
        <w:pBdr>
          <w:top w:val="none" w:color="auto" w:sz="0" w:space="0"/>
          <w:left w:val="none" w:color="auto" w:sz="0" w:space="0"/>
          <w:bottom w:val="none" w:color="auto" w:sz="0" w:space="0"/>
          <w:right w:val="none" w:color="auto" w:sz="0" w:space="0"/>
          <w:between w:val="none" w:color="auto" w:sz="0" w:space="0"/>
        </w:pBdr>
        <w:spacing w:line="276" w:lineRule="auto"/>
        <w:rPr>
          <w:sz w:val="22"/>
          <w:szCs w:val="22"/>
        </w:rPr>
      </w:pPr>
    </w:p>
    <w:p>
      <w:pPr>
        <w:pBdr>
          <w:top w:val="none" w:color="auto" w:sz="0" w:space="0"/>
          <w:left w:val="none" w:color="auto" w:sz="0" w:space="0"/>
          <w:bottom w:val="none" w:color="auto" w:sz="0" w:space="0"/>
          <w:right w:val="none" w:color="auto" w:sz="0" w:space="0"/>
          <w:between w:val="none" w:color="auto" w:sz="0" w:space="0"/>
        </w:pBdr>
        <w:spacing w:line="276" w:lineRule="auto"/>
        <w:rPr>
          <w:sz w:val="22"/>
          <w:szCs w:val="22"/>
        </w:rPr>
      </w:pPr>
    </w:p>
    <w:p>
      <w:pPr>
        <w:pBdr>
          <w:top w:val="none" w:color="auto" w:sz="0" w:space="0"/>
          <w:left w:val="none" w:color="auto" w:sz="0" w:space="0"/>
          <w:bottom w:val="none" w:color="auto" w:sz="0" w:space="0"/>
          <w:right w:val="none" w:color="auto" w:sz="0" w:space="0"/>
          <w:between w:val="none" w:color="auto" w:sz="0" w:space="0"/>
        </w:pBdr>
        <w:spacing w:line="276" w:lineRule="auto"/>
        <w:rPr>
          <w:sz w:val="22"/>
          <w:szCs w:val="22"/>
        </w:rPr>
      </w:pPr>
    </w:p>
    <w:p>
      <w:pPr>
        <w:pBdr>
          <w:top w:val="none" w:color="auto" w:sz="0" w:space="0"/>
          <w:left w:val="none" w:color="auto" w:sz="0" w:space="0"/>
          <w:bottom w:val="none" w:color="auto" w:sz="0" w:space="0"/>
          <w:right w:val="none" w:color="auto" w:sz="0" w:space="0"/>
          <w:between w:val="none" w:color="auto" w:sz="0" w:space="0"/>
        </w:pBdr>
        <w:spacing w:line="276" w:lineRule="auto"/>
        <w:rPr>
          <w:sz w:val="22"/>
          <w:szCs w:val="22"/>
        </w:rPr>
      </w:pPr>
    </w:p>
    <w:p>
      <w:pPr>
        <w:pBdr>
          <w:top w:val="none" w:color="auto" w:sz="0" w:space="0"/>
          <w:left w:val="none" w:color="auto" w:sz="0" w:space="0"/>
          <w:bottom w:val="none" w:color="auto" w:sz="0" w:space="0"/>
          <w:right w:val="none" w:color="auto" w:sz="0" w:space="0"/>
          <w:between w:val="none" w:color="auto" w:sz="0" w:space="0"/>
        </w:pBdr>
        <w:spacing w:line="276" w:lineRule="auto"/>
        <w:rPr>
          <w:sz w:val="22"/>
          <w:szCs w:val="22"/>
        </w:rPr>
      </w:pPr>
    </w:p>
    <w:p>
      <w:pPr>
        <w:pBdr>
          <w:top w:val="none" w:color="auto" w:sz="0" w:space="0"/>
          <w:left w:val="none" w:color="auto" w:sz="0" w:space="0"/>
          <w:bottom w:val="none" w:color="auto" w:sz="0" w:space="0"/>
          <w:right w:val="none" w:color="auto" w:sz="0" w:space="0"/>
          <w:between w:val="none" w:color="auto" w:sz="0" w:space="0"/>
        </w:pBdr>
        <w:spacing w:line="276" w:lineRule="auto"/>
        <w:rPr>
          <w:sz w:val="22"/>
          <w:szCs w:val="22"/>
        </w:rPr>
      </w:pPr>
    </w:p>
    <w:p>
      <w:pPr>
        <w:pBdr>
          <w:top w:val="none" w:color="auto" w:sz="0" w:space="0"/>
          <w:left w:val="none" w:color="auto" w:sz="0" w:space="0"/>
          <w:bottom w:val="none" w:color="auto" w:sz="0" w:space="0"/>
          <w:right w:val="none" w:color="auto" w:sz="0" w:space="0"/>
          <w:between w:val="none" w:color="auto" w:sz="0" w:space="0"/>
        </w:pBdr>
        <w:spacing w:line="276" w:lineRule="auto"/>
        <w:rPr>
          <w:sz w:val="22"/>
          <w:szCs w:val="22"/>
        </w:rPr>
      </w:pPr>
    </w:p>
    <w:p>
      <w:pPr>
        <w:pBdr>
          <w:top w:val="none" w:color="auto" w:sz="0" w:space="0"/>
          <w:left w:val="none" w:color="auto" w:sz="0" w:space="0"/>
          <w:bottom w:val="none" w:color="auto" w:sz="0" w:space="0"/>
          <w:right w:val="none" w:color="auto" w:sz="0" w:space="0"/>
          <w:between w:val="none" w:color="auto" w:sz="0" w:space="0"/>
        </w:pBdr>
        <w:spacing w:line="276" w:lineRule="auto"/>
        <w:rPr>
          <w:sz w:val="22"/>
          <w:szCs w:val="22"/>
        </w:rPr>
      </w:pPr>
    </w:p>
    <w:p>
      <w:pPr>
        <w:pBdr>
          <w:top w:val="none" w:color="auto" w:sz="0" w:space="0"/>
          <w:left w:val="none" w:color="auto" w:sz="0" w:space="0"/>
          <w:bottom w:val="none" w:color="auto" w:sz="0" w:space="0"/>
          <w:right w:val="none" w:color="auto" w:sz="0" w:space="0"/>
          <w:between w:val="none" w:color="auto" w:sz="0" w:space="0"/>
        </w:pBdr>
        <w:spacing w:line="276" w:lineRule="auto"/>
        <w:rPr>
          <w:sz w:val="22"/>
          <w:szCs w:val="22"/>
        </w:rPr>
      </w:pPr>
    </w:p>
    <w:p>
      <w:pPr>
        <w:pBdr>
          <w:top w:val="none" w:color="auto" w:sz="0" w:space="0"/>
          <w:left w:val="none" w:color="auto" w:sz="0" w:space="0"/>
          <w:bottom w:val="none" w:color="auto" w:sz="0" w:space="0"/>
          <w:right w:val="none" w:color="auto" w:sz="0" w:space="0"/>
          <w:between w:val="none" w:color="auto" w:sz="0" w:space="0"/>
        </w:pBdr>
        <w:spacing w:line="276" w:lineRule="auto"/>
        <w:rPr>
          <w:sz w:val="22"/>
          <w:szCs w:val="22"/>
        </w:rPr>
      </w:pPr>
    </w:p>
    <w:p>
      <w:pPr>
        <w:pBdr>
          <w:top w:val="none" w:color="auto" w:sz="0" w:space="0"/>
          <w:left w:val="none" w:color="auto" w:sz="0" w:space="0"/>
          <w:bottom w:val="none" w:color="auto" w:sz="0" w:space="0"/>
          <w:right w:val="none" w:color="auto" w:sz="0" w:space="0"/>
          <w:between w:val="none" w:color="auto" w:sz="0" w:space="0"/>
        </w:pBdr>
        <w:spacing w:line="276" w:lineRule="auto"/>
        <w:rPr>
          <w:sz w:val="22"/>
          <w:szCs w:val="22"/>
        </w:rPr>
      </w:pPr>
    </w:p>
    <w:p>
      <w:pPr>
        <w:pBdr>
          <w:top w:val="none" w:color="auto" w:sz="0" w:space="0"/>
          <w:left w:val="none" w:color="auto" w:sz="0" w:space="0"/>
          <w:bottom w:val="none" w:color="auto" w:sz="0" w:space="0"/>
          <w:right w:val="none" w:color="auto" w:sz="0" w:space="0"/>
          <w:between w:val="none" w:color="auto" w:sz="0" w:space="0"/>
        </w:pBdr>
        <w:spacing w:line="276" w:lineRule="auto"/>
        <w:rPr>
          <w:sz w:val="22"/>
          <w:szCs w:val="22"/>
        </w:rPr>
      </w:pPr>
    </w:p>
    <w:tbl>
      <w:tblPr>
        <w:tblStyle w:val="9"/>
        <w:tblW w:w="102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128"/>
        <w:gridCol w:w="2796"/>
        <w:gridCol w:w="1150"/>
        <w:gridCol w:w="1168"/>
        <w:gridCol w:w="2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jc w:val="center"/>
        </w:trPr>
        <w:tc>
          <w:tcPr>
            <w:tcW w:w="10287" w:type="dxa"/>
            <w:gridSpan w:val="5"/>
            <w:tcBorders>
              <w:top w:val="single" w:color="000000" w:sz="4" w:space="0"/>
              <w:left w:val="single" w:color="000000" w:sz="4" w:space="0"/>
              <w:bottom w:val="single" w:color="000000" w:sz="4" w:space="0"/>
              <w:right w:val="single" w:color="000000" w:sz="4" w:space="0"/>
            </w:tcBorders>
            <w:shd w:val="clear" w:color="auto" w:fill="CCCCCC"/>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UNIVERZITET „DŽEMAL BIJEDIĆ“ U MOSTARU</w:t>
            </w:r>
          </w:p>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AGROMEDITERANSKI FAKULTET</w:t>
            </w:r>
          </w:p>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HORTIKULTURNI INŽINJERING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Naziv predmeta:</w:t>
            </w:r>
          </w:p>
        </w:tc>
        <w:tc>
          <w:tcPr>
            <w:tcW w:w="39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PEDOLOGIJA</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2"/>
                <w:szCs w:val="18"/>
              </w:rPr>
            </w:pPr>
            <w:bookmarkStart w:id="4" w:name="_heading=h.sqyw64" w:colFirst="0" w:colLast="0"/>
            <w:bookmarkEnd w:id="4"/>
            <w:r>
              <w:rPr>
                <w:rFonts w:ascii="Times New Roman" w:hAnsi="Times New Roman" w:eastAsia="Times New Roman" w:cs="Times New Roman"/>
                <w:b/>
                <w:color w:val="auto"/>
                <w:sz w:val="22"/>
                <w:szCs w:val="18"/>
              </w:rPr>
              <w:t xml:space="preserve">Šifra predmeta: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Nivo ciklusa, godina studija, semestar</w:t>
            </w:r>
          </w:p>
        </w:tc>
        <w:tc>
          <w:tcPr>
            <w:tcW w:w="39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 ciklus/dodiplomski studij</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 godina  / I semestar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Voditelj predmeta:</w:t>
            </w:r>
          </w:p>
        </w:tc>
        <w:tc>
          <w:tcPr>
            <w:tcW w:w="7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Kontakt detalji:</w:t>
            </w:r>
          </w:p>
        </w:tc>
        <w:tc>
          <w:tcPr>
            <w:tcW w:w="7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Konsultacije:                                                          Adresa (broj kabineta)                                                                                        </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 Tel.:                                                                          E-mail: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Ukupan broj sati predmeta:</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predavanja tokom semestra:</w:t>
            </w:r>
          </w:p>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45</w:t>
            </w:r>
          </w:p>
        </w:tc>
        <w:tc>
          <w:tcPr>
            <w:tcW w:w="2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vježbi tokom semestra: 30</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Ukupan broj sati</w:t>
            </w:r>
          </w:p>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 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Bodovna vrijednost ECTS-a:</w:t>
            </w:r>
          </w:p>
        </w:tc>
        <w:tc>
          <w:tcPr>
            <w:tcW w:w="7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6 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Matična kvalifikacija:</w:t>
            </w:r>
          </w:p>
        </w:tc>
        <w:tc>
          <w:tcPr>
            <w:tcW w:w="7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Bachelor poljoprivrede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Status predmeta:</w:t>
            </w:r>
          </w:p>
        </w:tc>
        <w:tc>
          <w:tcPr>
            <w:tcW w:w="7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Obavezni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Preduslovi za polaganje predmeta:</w:t>
            </w:r>
          </w:p>
        </w:tc>
        <w:tc>
          <w:tcPr>
            <w:tcW w:w="7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Nema preduslova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Ograničenja pristupa predmetu:</w:t>
            </w:r>
          </w:p>
        </w:tc>
        <w:tc>
          <w:tcPr>
            <w:tcW w:w="7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Nema ograničenja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Obrazloženje bodovne vrijednosti:</w:t>
            </w:r>
          </w:p>
        </w:tc>
        <w:tc>
          <w:tcPr>
            <w:tcW w:w="7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Nastava: 75 h predavanja i vježbi; Individualni i ostali rad studenta: 75 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Cilj predmeta:</w:t>
            </w:r>
          </w:p>
        </w:tc>
        <w:tc>
          <w:tcPr>
            <w:tcW w:w="7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Studente upoznati sa svojstvima zemljišta, procesima geneze, evolucije, uzrocima varijabilnosti i zakonima geografskog rasprostranjenja zemljišnog pokrivača, kao i klasifikacijom zemljišta.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highlight w:val="yellow"/>
              </w:rPr>
            </w:pPr>
            <w:r>
              <w:rPr>
                <w:rFonts w:ascii="Times New Roman" w:hAnsi="Times New Roman" w:eastAsia="Times New Roman" w:cs="Times New Roman"/>
                <w:b/>
                <w:color w:val="auto"/>
                <w:sz w:val="22"/>
              </w:rPr>
              <w:t>Opis općih i specifičnih kompetencija (znanja i vještina) /ishod učenja:</w:t>
            </w:r>
          </w:p>
        </w:tc>
        <w:tc>
          <w:tcPr>
            <w:tcW w:w="7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Studenti će usvojiti znanja iz pedologije i novih načina proučavanja terena, koja će im omogućiti da razumiju procese koji se odvijaju u tlu, a koji su važni za uspješnu poljoprivrednu proizvodnju.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Okvirni sadržaj predmeta:</w:t>
            </w:r>
          </w:p>
          <w:p>
            <w:pPr>
              <w:jc w:val="center"/>
              <w:rPr>
                <w:rFonts w:ascii="Times New Roman" w:hAnsi="Times New Roman" w:eastAsia="Times New Roman" w:cs="Times New Roman"/>
                <w:b/>
                <w:color w:val="auto"/>
                <w:sz w:val="22"/>
              </w:rPr>
            </w:pPr>
          </w:p>
        </w:tc>
        <w:tc>
          <w:tcPr>
            <w:tcW w:w="7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9"/>
              </w:numPr>
              <w:pBdr>
                <w:top w:val="none" w:color="auto" w:sz="0" w:space="0"/>
                <w:left w:val="none" w:color="auto" w:sz="0" w:space="0"/>
                <w:bottom w:val="none" w:color="auto" w:sz="0" w:space="0"/>
                <w:right w:val="none" w:color="auto" w:sz="0" w:space="0"/>
                <w:between w:val="none" w:color="auto" w:sz="0" w:space="0"/>
              </w:pBdr>
              <w:ind w:left="346" w:hanging="270"/>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Uvod - Tlo kao trofazni sistem</w:t>
            </w:r>
          </w:p>
          <w:p>
            <w:pPr>
              <w:numPr>
                <w:ilvl w:val="0"/>
                <w:numId w:val="9"/>
              </w:numPr>
              <w:pBdr>
                <w:top w:val="none" w:color="auto" w:sz="0" w:space="0"/>
                <w:left w:val="none" w:color="auto" w:sz="0" w:space="0"/>
                <w:bottom w:val="none" w:color="auto" w:sz="0" w:space="0"/>
                <w:right w:val="none" w:color="auto" w:sz="0" w:space="0"/>
                <w:between w:val="none" w:color="auto" w:sz="0" w:space="0"/>
              </w:pBdr>
              <w:ind w:left="346" w:hanging="270"/>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Klasifikacija i sastav petrogenih minerala</w:t>
            </w:r>
          </w:p>
          <w:p>
            <w:pPr>
              <w:numPr>
                <w:ilvl w:val="0"/>
                <w:numId w:val="9"/>
              </w:numPr>
              <w:pBdr>
                <w:top w:val="none" w:color="auto" w:sz="0" w:space="0"/>
                <w:left w:val="none" w:color="auto" w:sz="0" w:space="0"/>
                <w:bottom w:val="none" w:color="auto" w:sz="0" w:space="0"/>
                <w:right w:val="none" w:color="auto" w:sz="0" w:space="0"/>
                <w:between w:val="none" w:color="auto" w:sz="0" w:space="0"/>
              </w:pBdr>
              <w:ind w:left="346" w:hanging="270"/>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Klasifikacija i sastav stijena</w:t>
            </w:r>
          </w:p>
          <w:p>
            <w:pPr>
              <w:numPr>
                <w:ilvl w:val="0"/>
                <w:numId w:val="9"/>
              </w:numPr>
              <w:pBdr>
                <w:top w:val="none" w:color="auto" w:sz="0" w:space="0"/>
                <w:left w:val="none" w:color="auto" w:sz="0" w:space="0"/>
                <w:bottom w:val="none" w:color="auto" w:sz="0" w:space="0"/>
                <w:right w:val="none" w:color="auto" w:sz="0" w:space="0"/>
                <w:between w:val="none" w:color="auto" w:sz="0" w:space="0"/>
              </w:pBdr>
              <w:ind w:left="346" w:hanging="270"/>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Matični supstrat i ostali pedogenetski faktori</w:t>
            </w:r>
          </w:p>
          <w:p>
            <w:pPr>
              <w:numPr>
                <w:ilvl w:val="0"/>
                <w:numId w:val="9"/>
              </w:numPr>
              <w:pBdr>
                <w:top w:val="none" w:color="auto" w:sz="0" w:space="0"/>
                <w:left w:val="none" w:color="auto" w:sz="0" w:space="0"/>
                <w:bottom w:val="none" w:color="auto" w:sz="0" w:space="0"/>
                <w:right w:val="none" w:color="auto" w:sz="0" w:space="0"/>
                <w:between w:val="none" w:color="auto" w:sz="0" w:space="0"/>
              </w:pBdr>
              <w:ind w:left="346" w:hanging="270"/>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Pedogenetski  procesi</w:t>
            </w:r>
          </w:p>
          <w:p>
            <w:pPr>
              <w:numPr>
                <w:ilvl w:val="0"/>
                <w:numId w:val="9"/>
              </w:numPr>
              <w:pBdr>
                <w:top w:val="none" w:color="auto" w:sz="0" w:space="0"/>
                <w:left w:val="none" w:color="auto" w:sz="0" w:space="0"/>
                <w:bottom w:val="none" w:color="auto" w:sz="0" w:space="0"/>
                <w:right w:val="none" w:color="auto" w:sz="0" w:space="0"/>
                <w:between w:val="none" w:color="auto" w:sz="0" w:space="0"/>
              </w:pBdr>
              <w:ind w:left="346" w:hanging="270"/>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Organska materija tla i organizmi u tlu</w:t>
            </w:r>
          </w:p>
          <w:p>
            <w:pPr>
              <w:numPr>
                <w:ilvl w:val="0"/>
                <w:numId w:val="9"/>
              </w:numPr>
              <w:pBdr>
                <w:top w:val="none" w:color="auto" w:sz="0" w:space="0"/>
                <w:left w:val="none" w:color="auto" w:sz="0" w:space="0"/>
                <w:bottom w:val="none" w:color="auto" w:sz="0" w:space="0"/>
                <w:right w:val="none" w:color="auto" w:sz="0" w:space="0"/>
                <w:between w:val="none" w:color="auto" w:sz="0" w:space="0"/>
              </w:pBdr>
              <w:ind w:left="346" w:hanging="270"/>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Morfologija tla</w:t>
            </w:r>
          </w:p>
          <w:p>
            <w:pPr>
              <w:numPr>
                <w:ilvl w:val="0"/>
                <w:numId w:val="9"/>
              </w:numPr>
              <w:pBdr>
                <w:top w:val="none" w:color="auto" w:sz="0" w:space="0"/>
                <w:left w:val="none" w:color="auto" w:sz="0" w:space="0"/>
                <w:bottom w:val="none" w:color="auto" w:sz="0" w:space="0"/>
                <w:right w:val="none" w:color="auto" w:sz="0" w:space="0"/>
                <w:between w:val="none" w:color="auto" w:sz="0" w:space="0"/>
              </w:pBdr>
              <w:ind w:left="346" w:hanging="270"/>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Fizikalni sastav i hemijska svojstva tla</w:t>
            </w:r>
          </w:p>
          <w:p>
            <w:pPr>
              <w:numPr>
                <w:ilvl w:val="0"/>
                <w:numId w:val="9"/>
              </w:numPr>
              <w:pBdr>
                <w:top w:val="none" w:color="auto" w:sz="0" w:space="0"/>
                <w:left w:val="none" w:color="auto" w:sz="0" w:space="0"/>
                <w:bottom w:val="none" w:color="auto" w:sz="0" w:space="0"/>
                <w:right w:val="none" w:color="auto" w:sz="0" w:space="0"/>
                <w:between w:val="none" w:color="auto" w:sz="0" w:space="0"/>
              </w:pBdr>
              <w:ind w:left="346" w:hanging="270"/>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Sistematika tla</w:t>
            </w:r>
          </w:p>
          <w:p>
            <w:pPr>
              <w:numPr>
                <w:ilvl w:val="0"/>
                <w:numId w:val="9"/>
              </w:numPr>
              <w:pBdr>
                <w:top w:val="none" w:color="auto" w:sz="0" w:space="0"/>
                <w:left w:val="none" w:color="auto" w:sz="0" w:space="0"/>
                <w:bottom w:val="none" w:color="auto" w:sz="0" w:space="0"/>
                <w:right w:val="none" w:color="auto" w:sz="0" w:space="0"/>
                <w:between w:val="none" w:color="auto" w:sz="0" w:space="0"/>
              </w:pBdr>
              <w:ind w:left="346" w:hanging="270"/>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GIS</w:t>
            </w:r>
          </w:p>
          <w:p>
            <w:pPr>
              <w:numPr>
                <w:ilvl w:val="0"/>
                <w:numId w:val="9"/>
              </w:numPr>
              <w:pBdr>
                <w:top w:val="none" w:color="auto" w:sz="0" w:space="0"/>
                <w:left w:val="none" w:color="auto" w:sz="0" w:space="0"/>
                <w:bottom w:val="none" w:color="auto" w:sz="0" w:space="0"/>
                <w:right w:val="none" w:color="auto" w:sz="0" w:space="0"/>
                <w:between w:val="none" w:color="auto" w:sz="0" w:space="0"/>
              </w:pBdr>
              <w:ind w:left="346" w:hanging="270"/>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Terenske vježbe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Oblici provođenja nastave/metode učenja:</w:t>
            </w:r>
          </w:p>
        </w:tc>
        <w:tc>
          <w:tcPr>
            <w:tcW w:w="7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predavanja,  vježbe,rad na terenu.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Ostale obaveze studenta (ako se predviđaju):</w:t>
            </w:r>
          </w:p>
        </w:tc>
        <w:tc>
          <w:tcPr>
            <w:tcW w:w="7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provjere znanja/ način polaganja ispita i % težinskog faktora provjere znanja:</w:t>
            </w:r>
          </w:p>
        </w:tc>
        <w:tc>
          <w:tcPr>
            <w:tcW w:w="7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ind w:left="360" w:hanging="360"/>
              <w:rPr>
                <w:rFonts w:ascii="Times New Roman" w:hAnsi="Times New Roman" w:eastAsia="Times New Roman" w:cs="Times New Roman"/>
                <w:color w:val="auto"/>
                <w:sz w:val="22"/>
              </w:rPr>
            </w:pPr>
            <w:r>
              <w:rPr>
                <w:rFonts w:ascii="Times New Roman" w:hAnsi="Times New Roman" w:eastAsia="Times New Roman" w:cs="Times New Roman"/>
                <w:color w:val="auto"/>
                <w:sz w:val="22"/>
              </w:rPr>
              <w:t>Pohađanja nastave 10%</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Aktivnost  na nastavi i ostale aktivnosti 10%</w:t>
            </w:r>
          </w:p>
          <w:p>
            <w:pPr>
              <w:ind w:left="360" w:hanging="360"/>
              <w:rPr>
                <w:rFonts w:ascii="Times New Roman" w:hAnsi="Times New Roman" w:eastAsia="Times New Roman" w:cs="Times New Roman"/>
                <w:color w:val="auto"/>
                <w:sz w:val="22"/>
              </w:rPr>
            </w:pPr>
            <w:r>
              <w:rPr>
                <w:rFonts w:ascii="Times New Roman" w:hAnsi="Times New Roman" w:eastAsia="Times New Roman" w:cs="Times New Roman"/>
                <w:color w:val="auto"/>
                <w:sz w:val="22"/>
              </w:rPr>
              <w:t>Test I  40%</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Završni ispit  (pismeni ili usmeni) 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 xml:space="preserve">Popis osnovne  literature i </w:t>
            </w:r>
          </w:p>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Internet web referenci:</w:t>
            </w:r>
          </w:p>
        </w:tc>
        <w:tc>
          <w:tcPr>
            <w:tcW w:w="7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0"/>
              </w:numPr>
              <w:pBdr>
                <w:top w:val="none" w:color="auto" w:sz="0" w:space="0"/>
                <w:left w:val="none" w:color="auto" w:sz="0" w:space="0"/>
                <w:bottom w:val="none" w:color="auto" w:sz="0" w:space="0"/>
                <w:right w:val="none" w:color="auto" w:sz="0" w:space="0"/>
                <w:between w:val="none" w:color="auto" w:sz="0" w:space="0"/>
              </w:pBdr>
              <w:ind w:left="256" w:hanging="25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Resulović, H., Čustović, H. (2002): Pedologija, Univerzitet Sarajevo. </w:t>
            </w:r>
          </w:p>
          <w:p>
            <w:pPr>
              <w:numPr>
                <w:ilvl w:val="0"/>
                <w:numId w:val="10"/>
              </w:numPr>
              <w:pBdr>
                <w:top w:val="none" w:color="auto" w:sz="0" w:space="0"/>
                <w:left w:val="none" w:color="auto" w:sz="0" w:space="0"/>
                <w:bottom w:val="none" w:color="auto" w:sz="0" w:space="0"/>
                <w:right w:val="none" w:color="auto" w:sz="0" w:space="0"/>
                <w:between w:val="none" w:color="auto" w:sz="0" w:space="0"/>
              </w:pBdr>
              <w:ind w:left="256" w:hanging="25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Resulović, H., Čustović, H., Čengić, I. (2008): </w:t>
            </w:r>
            <w:r>
              <w:fldChar w:fldCharType="begin"/>
            </w:r>
            <w:r>
              <w:instrText xml:space="preserve"> HYPERLINK "http://scholar.google.com/scholar?cluster=5499037063371426921&amp;hl=en&amp;oi=scholarr" \h </w:instrText>
            </w:r>
            <w:r>
              <w:fldChar w:fldCharType="separate"/>
            </w:r>
            <w:r>
              <w:rPr>
                <w:rFonts w:ascii="Times New Roman" w:hAnsi="Times New Roman" w:eastAsia="Times New Roman" w:cs="Times New Roman"/>
                <w:color w:val="auto"/>
                <w:sz w:val="22"/>
                <w:szCs w:val="18"/>
                <w:highlight w:val="white"/>
              </w:rPr>
              <w:t>Sistematika tla / zemljišta: nastanak, svojstva i plodnost</w:t>
            </w:r>
            <w:r>
              <w:rPr>
                <w:rFonts w:ascii="Times New Roman" w:hAnsi="Times New Roman" w:eastAsia="Times New Roman" w:cs="Times New Roman"/>
                <w:color w:val="auto"/>
                <w:sz w:val="22"/>
                <w:szCs w:val="18"/>
                <w:highlight w:val="white"/>
              </w:rPr>
              <w:fldChar w:fldCharType="end"/>
            </w:r>
            <w:r>
              <w:rPr>
                <w:rFonts w:ascii="Times New Roman" w:hAnsi="Times New Roman" w:eastAsia="Times New Roman" w:cs="Times New Roman"/>
                <w:color w:val="auto"/>
                <w:sz w:val="22"/>
                <w:szCs w:val="18"/>
              </w:rPr>
              <w:t>, Poljoprivredno-prehrambeni fakultet Univerzitet Sarajevo.</w:t>
            </w:r>
          </w:p>
          <w:p>
            <w:pPr>
              <w:numPr>
                <w:ilvl w:val="0"/>
                <w:numId w:val="10"/>
              </w:numPr>
              <w:pBdr>
                <w:top w:val="none" w:color="auto" w:sz="0" w:space="0"/>
                <w:left w:val="none" w:color="auto" w:sz="0" w:space="0"/>
                <w:bottom w:val="none" w:color="auto" w:sz="0" w:space="0"/>
                <w:right w:val="none" w:color="auto" w:sz="0" w:space="0"/>
                <w:between w:val="none" w:color="auto" w:sz="0" w:space="0"/>
              </w:pBdr>
              <w:ind w:left="256" w:hanging="25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Čustović, H., Tvica, M. (2003): Praktikum za pedološka istraživanja Sarajevo(odabrana poglavlja).</w:t>
            </w:r>
          </w:p>
          <w:p>
            <w:pPr>
              <w:numPr>
                <w:ilvl w:val="0"/>
                <w:numId w:val="10"/>
              </w:numPr>
              <w:pBdr>
                <w:top w:val="none" w:color="auto" w:sz="0" w:space="0"/>
                <w:left w:val="none" w:color="auto" w:sz="0" w:space="0"/>
                <w:bottom w:val="none" w:color="auto" w:sz="0" w:space="0"/>
                <w:right w:val="none" w:color="auto" w:sz="0" w:space="0"/>
                <w:between w:val="none" w:color="auto" w:sz="0" w:space="0"/>
              </w:pBdr>
              <w:ind w:left="256" w:hanging="25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Belić, M., Nešić, Lj., Ćirić, V. (2014): Praktikum iz pedologije Poljoprivredni fakultet,Univerzitet u Novom Sadu (odabrana poglavlja).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128"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praćenja kvalitete i uspješnosti izvedbe predmeta:</w:t>
            </w:r>
          </w:p>
        </w:tc>
        <w:tc>
          <w:tcPr>
            <w:tcW w:w="71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Times New Roman" w:cs="Times New Roman"/>
                <w:color w:val="auto"/>
                <w:sz w:val="22"/>
              </w:rPr>
            </w:pPr>
            <w:r>
              <w:rPr>
                <w:rFonts w:ascii="Times New Roman" w:hAnsi="Times New Roman" w:eastAsia="Times New Roman" w:cs="Times New Roman"/>
                <w:color w:val="auto"/>
                <w:sz w:val="22"/>
              </w:rPr>
              <w:t>Studentska evaluacija kvaliteta izvođenja nastave i drugi elementi internog sistema osiguranja kvaliteta, u konsultaciji sa kancelarijom za osiguranje kvaliteta</w:t>
            </w:r>
          </w:p>
        </w:tc>
      </w:tr>
    </w:tbl>
    <w:p>
      <w:pPr>
        <w:pBdr>
          <w:top w:val="none" w:color="auto" w:sz="0" w:space="0"/>
          <w:left w:val="none" w:color="auto" w:sz="0" w:space="0"/>
          <w:bottom w:val="none" w:color="auto" w:sz="0" w:space="0"/>
          <w:right w:val="none" w:color="auto" w:sz="0" w:space="0"/>
          <w:between w:val="none" w:color="auto" w:sz="0" w:space="0"/>
        </w:pBdr>
        <w:spacing w:line="276" w:lineRule="auto"/>
        <w:rPr>
          <w:sz w:val="22"/>
          <w:szCs w:val="22"/>
        </w:rPr>
      </w:pPr>
    </w:p>
    <w:p>
      <w:pPr>
        <w:pBdr>
          <w:top w:val="none" w:color="auto" w:sz="0" w:space="0"/>
          <w:left w:val="none" w:color="auto" w:sz="0" w:space="0"/>
          <w:bottom w:val="none" w:color="auto" w:sz="0" w:space="0"/>
          <w:right w:val="none" w:color="auto" w:sz="0" w:space="0"/>
          <w:between w:val="none" w:color="auto" w:sz="0" w:space="0"/>
        </w:pBdr>
        <w:spacing w:line="276" w:lineRule="auto"/>
        <w:rPr>
          <w:sz w:val="22"/>
          <w:szCs w:val="22"/>
        </w:rPr>
      </w:pPr>
    </w:p>
    <w:p>
      <w:pPr>
        <w:pBdr>
          <w:top w:val="none" w:color="auto" w:sz="0" w:space="0"/>
          <w:left w:val="none" w:color="auto" w:sz="0" w:space="0"/>
          <w:bottom w:val="none" w:color="auto" w:sz="0" w:space="0"/>
          <w:right w:val="none" w:color="auto" w:sz="0" w:space="0"/>
          <w:between w:val="none" w:color="auto" w:sz="0" w:space="0"/>
        </w:pBdr>
        <w:spacing w:line="276" w:lineRule="auto"/>
        <w:rPr>
          <w:sz w:val="22"/>
          <w:szCs w:val="22"/>
        </w:rPr>
      </w:pPr>
    </w:p>
    <w:p>
      <w:pPr>
        <w:pBdr>
          <w:top w:val="none" w:color="auto" w:sz="0" w:space="0"/>
          <w:left w:val="none" w:color="auto" w:sz="0" w:space="0"/>
          <w:bottom w:val="none" w:color="auto" w:sz="0" w:space="0"/>
          <w:right w:val="none" w:color="auto" w:sz="0" w:space="0"/>
          <w:between w:val="none" w:color="auto" w:sz="0" w:space="0"/>
        </w:pBdr>
        <w:spacing w:line="276" w:lineRule="auto"/>
        <w:rPr>
          <w:sz w:val="22"/>
          <w:szCs w:val="22"/>
        </w:rPr>
      </w:pPr>
    </w:p>
    <w:p>
      <w:pPr>
        <w:pBdr>
          <w:top w:val="none" w:color="auto" w:sz="0" w:space="0"/>
          <w:left w:val="none" w:color="auto" w:sz="0" w:space="0"/>
          <w:bottom w:val="none" w:color="auto" w:sz="0" w:space="0"/>
          <w:right w:val="none" w:color="auto" w:sz="0" w:space="0"/>
          <w:between w:val="none" w:color="auto" w:sz="0" w:space="0"/>
        </w:pBdr>
        <w:spacing w:line="276" w:lineRule="auto"/>
        <w:rPr>
          <w:sz w:val="22"/>
          <w:szCs w:val="22"/>
        </w:rPr>
      </w:pPr>
    </w:p>
    <w:p>
      <w:pPr>
        <w:spacing w:line="276" w:lineRule="auto"/>
        <w:rPr>
          <w:b/>
          <w:sz w:val="22"/>
          <w:szCs w:val="22"/>
        </w:rPr>
      </w:pPr>
      <w:bookmarkStart w:id="5" w:name="_heading=h.3cqmetx" w:colFirst="0" w:colLast="0"/>
      <w:bookmarkEnd w:id="5"/>
    </w:p>
    <w:p>
      <w:pPr>
        <w:spacing w:line="276" w:lineRule="auto"/>
        <w:rPr>
          <w:b/>
          <w:sz w:val="22"/>
          <w:szCs w:val="22"/>
        </w:rPr>
      </w:pPr>
    </w:p>
    <w:p>
      <w:pPr>
        <w:spacing w:line="276" w:lineRule="auto"/>
        <w:rPr>
          <w:b/>
          <w:sz w:val="22"/>
          <w:szCs w:val="22"/>
        </w:rPr>
      </w:pPr>
    </w:p>
    <w:p>
      <w:pPr>
        <w:spacing w:line="276" w:lineRule="auto"/>
        <w:rPr>
          <w:b/>
          <w:sz w:val="22"/>
          <w:szCs w:val="22"/>
        </w:rPr>
      </w:pPr>
    </w:p>
    <w:p>
      <w:pPr>
        <w:spacing w:line="276" w:lineRule="auto"/>
        <w:rPr>
          <w:b/>
          <w:sz w:val="22"/>
          <w:szCs w:val="22"/>
        </w:rPr>
      </w:pPr>
    </w:p>
    <w:tbl>
      <w:tblPr>
        <w:tblStyle w:val="10"/>
        <w:tblW w:w="102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313"/>
        <w:gridCol w:w="2611"/>
        <w:gridCol w:w="1150"/>
        <w:gridCol w:w="1168"/>
        <w:gridCol w:w="2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jc w:val="center"/>
        </w:trPr>
        <w:tc>
          <w:tcPr>
            <w:tcW w:w="10287" w:type="dxa"/>
            <w:gridSpan w:val="5"/>
            <w:tcBorders>
              <w:top w:val="single" w:color="000000" w:sz="4" w:space="0"/>
              <w:left w:val="single" w:color="000000" w:sz="4" w:space="0"/>
              <w:bottom w:val="single" w:color="000000" w:sz="4" w:space="0"/>
              <w:right w:val="single" w:color="000000" w:sz="4" w:space="0"/>
            </w:tcBorders>
            <w:shd w:val="clear" w:color="auto" w:fill="CCCCCC"/>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bookmarkStart w:id="6" w:name="_heading=h.1rvwp1q" w:colFirst="0" w:colLast="0"/>
            <w:bookmarkEnd w:id="6"/>
            <w:r>
              <w:rPr>
                <w:rFonts w:ascii="Times New Roman" w:hAnsi="Times New Roman" w:eastAsia="Times New Roman" w:cs="Times New Roman"/>
                <w:b/>
                <w:color w:val="auto"/>
                <w:sz w:val="20"/>
                <w:szCs w:val="20"/>
              </w:rPr>
              <w:t>UNIVERZITET „DŽEMAL BIJEDIĆ“ U MOSTARU</w:t>
            </w:r>
          </w:p>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AGROMEDITERANSKI FAKULTET</w:t>
            </w:r>
          </w:p>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HORTIKULTURNI INŽINJERING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Naziv predmeta:</w:t>
            </w:r>
          </w:p>
        </w:tc>
        <w:tc>
          <w:tcPr>
            <w:tcW w:w="3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BILJNA GENETIKA</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2"/>
                <w:szCs w:val="18"/>
              </w:rPr>
            </w:pPr>
            <w:bookmarkStart w:id="7" w:name="_heading=h.4bvk7pj" w:colFirst="0" w:colLast="0"/>
            <w:bookmarkEnd w:id="7"/>
            <w:r>
              <w:rPr>
                <w:rFonts w:ascii="Times New Roman" w:hAnsi="Times New Roman" w:eastAsia="Times New Roman" w:cs="Times New Roman"/>
                <w:b/>
                <w:color w:val="auto"/>
                <w:sz w:val="22"/>
                <w:szCs w:val="18"/>
              </w:rPr>
              <w:t xml:space="preserve">Šifra predmeta: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Nivo ciklusa, godina studija, semestar</w:t>
            </w:r>
          </w:p>
        </w:tc>
        <w:tc>
          <w:tcPr>
            <w:tcW w:w="3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 ciklus/dodiplomski studij</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 godina  / II semestar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Voditelj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Kontakt detalji: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Konsultacije:                                                             Adresa (broj kabineta)                                                                                        </w:t>
            </w:r>
          </w:p>
          <w:p>
            <w:pPr>
              <w:jc w:val="left"/>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 Tel.:                                                                          E-mail: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Ukupan broj sati predmeta:</w:t>
            </w:r>
          </w:p>
        </w:tc>
        <w:tc>
          <w:tcPr>
            <w:tcW w:w="2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predavanja tokom semestra: 45</w:t>
            </w:r>
          </w:p>
        </w:tc>
        <w:tc>
          <w:tcPr>
            <w:tcW w:w="2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vježbi tokom semestra: 30</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Ukupan broj sati </w:t>
            </w:r>
          </w:p>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Bodovna vrijednost ECTS-a: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6 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Matična kvalifikacija: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Bachelor poljoprivrede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Status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Obavezni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Preduslovi za polaganje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Nema ograničenja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Ograničenja pristupa predmetu:</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Nema ograničenja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Obrazloženje bodovne vrijednosti: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Nastava: 75 h predavanja i vježbi; Individualni i ostali rad studenta: 75 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Cilj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Biljna genetika kao nastavni predmet na studijama agronomije predstavlja osnovnu bazu za veoma važne stručne predmete na višim godinama studija prvog ciklusa kao i na drugom ciklusu studiranja, kao što su Oplemenjivanje biljaka i Genetički inžinjering. U sklopu predmeta proučavaju se uzroci i zakonitosti nasljeđivanja, kao i prenos i promjenjivost životne tvari iz generacije u generaciju. Dosadašnja istraživanja pokazuju da su okolina i nasljedna svojstva otprilike jednako važni u oblikovanju života svakog živog bića.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highlight w:val="yellow"/>
              </w:rPr>
            </w:pPr>
            <w:r>
              <w:rPr>
                <w:rFonts w:ascii="Times New Roman" w:hAnsi="Times New Roman" w:eastAsia="Times New Roman" w:cs="Times New Roman"/>
                <w:b/>
                <w:color w:val="auto"/>
                <w:sz w:val="22"/>
              </w:rPr>
              <w:t>Opis općih i specifičnih kompetencija (znanja i vještina) /ishod učenja: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Student će ovladati znanjima o strukturi, funkciji i regulaciji aktivnosti genetičkog materijala, načinima interakcije gena i promjenom genetičkog materijala Takođe, student će kroz realizaciju ove nastavne materije upoznati se sa osnovnim pojmovima, rješavanjem zadataka nasljeđivanja u poljoprivrednoj proizvodnji, kao i istraživanja u  oblasti genetike.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Okvirni sadržaj predmeta:</w:t>
            </w:r>
          </w:p>
          <w:p>
            <w:pPr>
              <w:jc w:val="center"/>
              <w:rPr>
                <w:rFonts w:ascii="Times New Roman" w:hAnsi="Times New Roman" w:eastAsia="Times New Roman" w:cs="Times New Roman"/>
                <w:b/>
                <w:color w:val="auto"/>
                <w:sz w:val="22"/>
              </w:rPr>
            </w:pP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1"/>
              </w:num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Uvod – Genotip i fenotip</w:t>
            </w:r>
          </w:p>
          <w:p>
            <w:pPr>
              <w:numPr>
                <w:ilvl w:val="0"/>
                <w:numId w:val="11"/>
              </w:num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Građa ćelije – Organizacija i funkcija glavnih organela</w:t>
            </w:r>
          </w:p>
          <w:p>
            <w:pPr>
              <w:numPr>
                <w:ilvl w:val="0"/>
                <w:numId w:val="11"/>
              </w:num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Organizacija i funkcija genetičkog materijala–i hromosomske garniture</w:t>
            </w:r>
          </w:p>
          <w:p>
            <w:pPr>
              <w:numPr>
                <w:ilvl w:val="0"/>
                <w:numId w:val="11"/>
              </w:num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Struktura i funkcija gena i njihova uloga u kontroli metabolitičkih procesa</w:t>
            </w:r>
          </w:p>
          <w:p>
            <w:pPr>
              <w:numPr>
                <w:ilvl w:val="0"/>
                <w:numId w:val="11"/>
              </w:num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Dioba ćelija</w:t>
            </w:r>
          </w:p>
          <w:p>
            <w:pPr>
              <w:numPr>
                <w:ilvl w:val="0"/>
                <w:numId w:val="11"/>
              </w:num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Stvaranje spolnih ćelija – gametogeneza</w:t>
            </w:r>
          </w:p>
          <w:p>
            <w:pPr>
              <w:numPr>
                <w:ilvl w:val="0"/>
                <w:numId w:val="11"/>
              </w:num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Nezavisno razdvajanje gena</w:t>
            </w:r>
          </w:p>
          <w:p>
            <w:pPr>
              <w:numPr>
                <w:ilvl w:val="0"/>
                <w:numId w:val="11"/>
              </w:num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Multipli aleli</w:t>
            </w:r>
          </w:p>
          <w:p>
            <w:pPr>
              <w:numPr>
                <w:ilvl w:val="0"/>
                <w:numId w:val="11"/>
              </w:num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Interakcija alelnih gena </w:t>
            </w:r>
          </w:p>
          <w:p>
            <w:pPr>
              <w:numPr>
                <w:ilvl w:val="0"/>
                <w:numId w:val="11"/>
              </w:num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Interakcija nealelnih gena – poligensko nasljeđivanje i heterozis </w:t>
            </w:r>
          </w:p>
          <w:p>
            <w:pPr>
              <w:numPr>
                <w:ilvl w:val="0"/>
                <w:numId w:val="11"/>
              </w:num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Varijabilnost svojstava i izvori genetičke varijabilnosti</w:t>
            </w:r>
          </w:p>
          <w:p>
            <w:pPr>
              <w:numPr>
                <w:ilvl w:val="0"/>
                <w:numId w:val="11"/>
              </w:num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Promjene broja hromosoma</w:t>
            </w:r>
          </w:p>
          <w:p>
            <w:pPr>
              <w:numPr>
                <w:ilvl w:val="0"/>
                <w:numId w:val="11"/>
              </w:num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Hibridizacija, inbriding i heterozis</w:t>
            </w:r>
          </w:p>
          <w:p>
            <w:pPr>
              <w:numPr>
                <w:ilvl w:val="0"/>
                <w:numId w:val="11"/>
              </w:num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Gen banka</w:t>
            </w:r>
          </w:p>
          <w:p>
            <w:pPr>
              <w:numPr>
                <w:ilvl w:val="0"/>
                <w:numId w:val="11"/>
              </w:num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Genetičko inžinjerstvo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Oblici provođenja nastave/metode učenja: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Times New Roman" w:cs="Times New Roman"/>
                <w:color w:val="auto"/>
                <w:sz w:val="22"/>
              </w:rPr>
            </w:pPr>
            <w:r>
              <w:rPr>
                <w:rFonts w:ascii="Times New Roman" w:hAnsi="Times New Roman" w:eastAsia="Times New Roman" w:cs="Times New Roman"/>
                <w:color w:val="auto"/>
                <w:sz w:val="22"/>
              </w:rPr>
              <w:t>predavanja,  auditorne vježbe, eksperimentalne vježbe, demonstracija i grupni rad studenata na zadatku.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Ostale obaveze studenta (ako se predviđaju):</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provjere znanja/ način polaganja ispita i % težinskog faktora provjere znanja: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Prisustvo na nastavi i vježbama: 10%</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Aktivnost: 10%</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Test I: 20%</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Test II:  20%</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Završni ispit: 40 % (pismeno + usmeno)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 xml:space="preserve">Popis osnovne  literature i </w:t>
            </w:r>
          </w:p>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Internet web referenci: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2"/>
              </w:numPr>
              <w:pBdr>
                <w:top w:val="none" w:color="auto" w:sz="0" w:space="0"/>
                <w:left w:val="none" w:color="auto" w:sz="0" w:space="0"/>
                <w:bottom w:val="none" w:color="auto" w:sz="0" w:space="0"/>
                <w:right w:val="none" w:color="auto" w:sz="0" w:space="0"/>
                <w:between w:val="none" w:color="auto" w:sz="0" w:space="0"/>
              </w:pBdr>
              <w:ind w:left="241" w:hanging="270"/>
              <w:rPr>
                <w:rFonts w:ascii="Times New Roman" w:hAnsi="Times New Roman" w:eastAsia="Calibri" w:cs="Times New Roman"/>
                <w:color w:val="auto"/>
                <w:sz w:val="22"/>
                <w:szCs w:val="18"/>
              </w:rPr>
            </w:pPr>
            <w:r>
              <w:rPr>
                <w:rFonts w:ascii="Times New Roman" w:hAnsi="Times New Roman" w:eastAsia="Times New Roman" w:cs="Times New Roman"/>
                <w:color w:val="auto"/>
                <w:sz w:val="22"/>
                <w:szCs w:val="18"/>
              </w:rPr>
              <w:t>Hadžiabulić, S., Skender, A. (2014): Osnove genetike za studente agronomije, Agromediteranski fakultet Univerzitet „Džemal Bijedić“ u Mostaru, Mostar.</w:t>
            </w:r>
          </w:p>
          <w:p>
            <w:pPr>
              <w:numPr>
                <w:ilvl w:val="0"/>
                <w:numId w:val="12"/>
              </w:numPr>
              <w:pBdr>
                <w:top w:val="none" w:color="auto" w:sz="0" w:space="0"/>
                <w:left w:val="none" w:color="auto" w:sz="0" w:space="0"/>
                <w:bottom w:val="none" w:color="auto" w:sz="0" w:space="0"/>
                <w:right w:val="none" w:color="auto" w:sz="0" w:space="0"/>
                <w:between w:val="none" w:color="auto" w:sz="0" w:space="0"/>
              </w:pBdr>
              <w:ind w:left="241" w:hanging="270"/>
              <w:rPr>
                <w:rFonts w:ascii="Times New Roman" w:hAnsi="Times New Roman" w:eastAsia="Calibri" w:cs="Times New Roman"/>
                <w:color w:val="auto"/>
                <w:sz w:val="22"/>
                <w:szCs w:val="18"/>
              </w:rPr>
            </w:pPr>
            <w:r>
              <w:rPr>
                <w:rFonts w:ascii="Times New Roman" w:hAnsi="Times New Roman" w:eastAsia="Times New Roman" w:cs="Times New Roman"/>
                <w:color w:val="auto"/>
                <w:sz w:val="22"/>
                <w:szCs w:val="18"/>
              </w:rPr>
              <w:t>Mišić, P. (1999): Genetika. Partenon – PKP INI Agroekonomik, Beograd.</w:t>
            </w:r>
          </w:p>
          <w:p>
            <w:pPr>
              <w:numPr>
                <w:ilvl w:val="0"/>
                <w:numId w:val="12"/>
              </w:numPr>
              <w:pBdr>
                <w:top w:val="none" w:color="auto" w:sz="0" w:space="0"/>
                <w:left w:val="none" w:color="auto" w:sz="0" w:space="0"/>
                <w:bottom w:val="none" w:color="auto" w:sz="0" w:space="0"/>
                <w:right w:val="none" w:color="auto" w:sz="0" w:space="0"/>
                <w:between w:val="none" w:color="auto" w:sz="0" w:space="0"/>
              </w:pBdr>
              <w:ind w:left="241" w:hanging="270"/>
              <w:rPr>
                <w:rFonts w:ascii="Times New Roman" w:hAnsi="Times New Roman" w:eastAsia="Calibri" w:cs="Times New Roman"/>
                <w:color w:val="auto"/>
                <w:sz w:val="22"/>
                <w:szCs w:val="18"/>
              </w:rPr>
            </w:pPr>
            <w:r>
              <w:rPr>
                <w:rFonts w:ascii="Times New Roman" w:hAnsi="Times New Roman" w:eastAsia="Times New Roman" w:cs="Times New Roman"/>
                <w:color w:val="auto"/>
                <w:sz w:val="22"/>
                <w:szCs w:val="18"/>
              </w:rPr>
              <w:t>Šurlan-Momirović, G., Rakonjac, V., Prodanović, S., Živanović, T. (2012): Genetika i oplemenjivanje biljaka-praktikum, Poljoprivredni fakultet Beograd, Beograd.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praćenja kvalitete i uspješnosti izvedbe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Times New Roman" w:cs="Times New Roman"/>
                <w:color w:val="auto"/>
                <w:sz w:val="22"/>
              </w:rPr>
            </w:pPr>
            <w:r>
              <w:rPr>
                <w:rFonts w:ascii="Times New Roman" w:hAnsi="Times New Roman" w:eastAsia="Times New Roman" w:cs="Times New Roman"/>
                <w:color w:val="auto"/>
                <w:sz w:val="22"/>
              </w:rPr>
              <w:t>Studentska evaluacija kvaliteta izvođenja nastave i drugi elementi internog sistema osiguranja kvaliteta, u konsultaciji sa kancelarijom za osiguranje kvaliteta</w:t>
            </w:r>
          </w:p>
        </w:tc>
      </w:tr>
    </w:tbl>
    <w:p>
      <w:pPr>
        <w:pStyle w:val="2"/>
        <w:tabs>
          <w:tab w:val="left" w:pos="945"/>
        </w:tabs>
        <w:spacing w:line="276" w:lineRule="auto"/>
        <w:rPr>
          <w:rFonts w:ascii="Times New Roman" w:hAnsi="Times New Roman"/>
          <w:sz w:val="22"/>
          <w:szCs w:val="22"/>
        </w:rPr>
      </w:pPr>
    </w:p>
    <w:p>
      <w:r>
        <w:br w:type="page"/>
      </w:r>
    </w:p>
    <w:tbl>
      <w:tblPr>
        <w:tblStyle w:val="11"/>
        <w:tblW w:w="102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313"/>
        <w:gridCol w:w="2611"/>
        <w:gridCol w:w="1150"/>
        <w:gridCol w:w="1168"/>
        <w:gridCol w:w="2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jc w:val="center"/>
        </w:trPr>
        <w:tc>
          <w:tcPr>
            <w:tcW w:w="10287" w:type="dxa"/>
            <w:gridSpan w:val="5"/>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0"/>
                <w:szCs w:val="20"/>
              </w:rPr>
            </w:pPr>
            <w:r>
              <w:rPr>
                <w:rFonts w:ascii="Times New Roman" w:hAnsi="Times New Roman" w:eastAsia="Times New Roman" w:cs="Times New Roman"/>
                <w:color w:val="auto"/>
                <w:sz w:val="22"/>
                <w:szCs w:val="22"/>
              </w:rPr>
              <w:tab/>
            </w:r>
            <w:r>
              <w:rPr>
                <w:rFonts w:ascii="Times New Roman" w:hAnsi="Times New Roman" w:eastAsia="Times New Roman" w:cs="Times New Roman"/>
                <w:b/>
                <w:color w:val="auto"/>
                <w:sz w:val="20"/>
                <w:szCs w:val="20"/>
              </w:rPr>
              <w:t>UNIVERZITET „DŽEMAL BIJEDIĆ“ U MOSTARU</w:t>
            </w:r>
          </w:p>
          <w:p>
            <w:pP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AGROMEDITERANSKI FAKULTET</w:t>
            </w:r>
          </w:p>
          <w:p>
            <w:pP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HORTIKULTURNI INŽINJERING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Naziv predmeta:</w:t>
            </w:r>
          </w:p>
        </w:tc>
        <w:tc>
          <w:tcPr>
            <w:tcW w:w="3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ORGANSKA HEMIJA SA BIOHEMIJOM</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jc w:val="center"/>
              <w:rPr>
                <w:rFonts w:ascii="Times New Roman" w:hAnsi="Times New Roman" w:eastAsia="Times New Roman" w:cs="Times New Roman"/>
                <w:b/>
                <w:color w:val="auto"/>
                <w:sz w:val="22"/>
              </w:rPr>
            </w:pPr>
            <w:bookmarkStart w:id="8" w:name="_heading=h.2r0uhxc" w:colFirst="0" w:colLast="0"/>
            <w:bookmarkEnd w:id="8"/>
            <w:r>
              <w:rPr>
                <w:rFonts w:ascii="Times New Roman" w:hAnsi="Times New Roman" w:eastAsia="Times New Roman" w:cs="Times New Roman"/>
                <w:b/>
                <w:color w:val="auto"/>
                <w:sz w:val="22"/>
              </w:rPr>
              <w:t xml:space="preserve">Šifra predmeta: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Nivo ciklusa, godina studija, semestar</w:t>
            </w:r>
          </w:p>
        </w:tc>
        <w:tc>
          <w:tcPr>
            <w:tcW w:w="3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 ciklus/dodiplomski studij</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 godina  / II semestar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Voditelj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Kontakt detalji: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Konsultacije:                                                             Adresa (broj kabineta)                                                                                        </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 Tel.:                                                                          E-mail: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Ukupan broj sati predmeta:</w:t>
            </w:r>
          </w:p>
        </w:tc>
        <w:tc>
          <w:tcPr>
            <w:tcW w:w="2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predavanja tokom semestra:  45</w:t>
            </w:r>
          </w:p>
        </w:tc>
        <w:tc>
          <w:tcPr>
            <w:tcW w:w="2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vježbi tokom semestra: 30</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Ukupan broj sati</w:t>
            </w:r>
          </w:p>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Bodovna vrijednost ECTS-a: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7  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Matična kvalifikacija: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Bachelor poljoprivrede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Status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Obavezni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Preduslovi za polaganje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Ograničenja pristupa predmetu:</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Nema ograničenja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Obrazloženje bodovne vrijednosti: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75 h predavanja i vježbi; Individualni i ostali rad studenta: 100 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Cilj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Ovladati osnovnim zakonitostima, reakcijama te vrstama spojeva u organskoj hemiji te biohemiji, kao multidisciplinarne nauke (fizike,hemije i biologije), kao i srodnih disciplina (genetike i fiziologije) nudi studentima upoznavanje strukture makromolekula te osnovnih anabolitičkih i katabolitičkih procesa u živim organizmima.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highlight w:val="yellow"/>
              </w:rPr>
            </w:pPr>
            <w:r>
              <w:rPr>
                <w:rFonts w:ascii="Times New Roman" w:hAnsi="Times New Roman" w:eastAsia="Times New Roman" w:cs="Times New Roman"/>
                <w:b/>
                <w:color w:val="auto"/>
                <w:sz w:val="22"/>
              </w:rPr>
              <w:t>Opis općih i specifičnih kompetencija (znanja i vještina) /ishod učenja: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Po uspješnom završetku ovog predmeta studenti će : </w:t>
            </w:r>
          </w:p>
          <w:p>
            <w:pPr>
              <w:numPr>
                <w:ilvl w:val="0"/>
                <w:numId w:val="13"/>
              </w:numPr>
              <w:pBdr>
                <w:top w:val="none" w:color="auto" w:sz="0" w:space="0"/>
                <w:left w:val="none" w:color="auto" w:sz="0" w:space="0"/>
                <w:bottom w:val="none" w:color="auto" w:sz="0" w:space="0"/>
                <w:right w:val="none" w:color="auto" w:sz="0" w:space="0"/>
                <w:between w:val="none" w:color="auto" w:sz="0" w:space="0"/>
              </w:pBdr>
              <w:ind w:left="166" w:hanging="16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savladati osnovne zakonitosti koje su specifične za  Organsku hemiju i Biohemiju </w:t>
            </w:r>
          </w:p>
          <w:p>
            <w:pPr>
              <w:numPr>
                <w:ilvl w:val="0"/>
                <w:numId w:val="13"/>
              </w:numPr>
              <w:pBdr>
                <w:top w:val="none" w:color="auto" w:sz="0" w:space="0"/>
                <w:left w:val="none" w:color="auto" w:sz="0" w:space="0"/>
                <w:bottom w:val="none" w:color="auto" w:sz="0" w:space="0"/>
                <w:right w:val="none" w:color="auto" w:sz="0" w:space="0"/>
                <w:between w:val="none" w:color="auto" w:sz="0" w:space="0"/>
              </w:pBdr>
              <w:ind w:left="166" w:hanging="16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razumjeti osnovne metabolitičke procese u živim organizmima</w:t>
            </w:r>
          </w:p>
          <w:p>
            <w:pPr>
              <w:numPr>
                <w:ilvl w:val="0"/>
                <w:numId w:val="13"/>
              </w:numPr>
              <w:pBdr>
                <w:top w:val="none" w:color="auto" w:sz="0" w:space="0"/>
                <w:left w:val="none" w:color="auto" w:sz="0" w:space="0"/>
                <w:bottom w:val="none" w:color="auto" w:sz="0" w:space="0"/>
                <w:right w:val="none" w:color="auto" w:sz="0" w:space="0"/>
                <w:between w:val="none" w:color="auto" w:sz="0" w:space="0"/>
              </w:pBdr>
              <w:ind w:left="166" w:hanging="16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shvatiti ulogu svih prirodnih spojeva u živim organizmima</w:t>
            </w:r>
          </w:p>
          <w:p>
            <w:pPr>
              <w:numPr>
                <w:ilvl w:val="0"/>
                <w:numId w:val="13"/>
              </w:numPr>
              <w:pBdr>
                <w:top w:val="none" w:color="auto" w:sz="0" w:space="0"/>
                <w:left w:val="none" w:color="auto" w:sz="0" w:space="0"/>
                <w:bottom w:val="none" w:color="auto" w:sz="0" w:space="0"/>
                <w:right w:val="none" w:color="auto" w:sz="0" w:space="0"/>
                <w:between w:val="none" w:color="auto" w:sz="0" w:space="0"/>
              </w:pBdr>
              <w:ind w:left="166" w:hanging="16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razlučiti pozitivne i negativne osobine svakog od ovih spojeva</w:t>
            </w:r>
          </w:p>
          <w:p>
            <w:pPr>
              <w:numPr>
                <w:ilvl w:val="0"/>
                <w:numId w:val="13"/>
              </w:numPr>
              <w:pBdr>
                <w:top w:val="none" w:color="auto" w:sz="0" w:space="0"/>
                <w:left w:val="none" w:color="auto" w:sz="0" w:space="0"/>
                <w:bottom w:val="none" w:color="auto" w:sz="0" w:space="0"/>
                <w:right w:val="none" w:color="auto" w:sz="0" w:space="0"/>
                <w:between w:val="none" w:color="auto" w:sz="0" w:space="0"/>
              </w:pBdr>
              <w:ind w:left="166" w:hanging="16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izvršiti osnovnu laboratorijsku analizu, kvalitativnu i kvantitativnu, prirodnih  spojeva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Okvirni sadržaj predmeta:</w:t>
            </w:r>
          </w:p>
          <w:p>
            <w:pPr>
              <w:jc w:val="center"/>
              <w:rPr>
                <w:rFonts w:ascii="Times New Roman" w:hAnsi="Times New Roman" w:eastAsia="Times New Roman" w:cs="Times New Roman"/>
                <w:b/>
                <w:color w:val="auto"/>
                <w:sz w:val="22"/>
              </w:rPr>
            </w:pP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1.Uvod u organsku hemiju (značaj i primjena) i podjela organskih spojeva</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2. Ugljikovodonici ( struktura, podjela) zasićeni ugljikovodonici- alkani</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3. Nezasićeni ugljikovodonici-alkeni i alkini</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4.aromatska jedinjenja</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5.Organska jedinjenja sa kisikom- Alkoholi, eteri, aldehidi, ketoni</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6.organske kiseline, esteri</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7.organska jedinjenja sa dušikom- amidi, amini, nitro spojevi</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8.amino kiseline i</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9. nukleinske kiseline</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10.peptidi i bjelančevine</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11.enzimi</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12.ugljikohidrati</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13.lipidi</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14.vitamini</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15.krebsov ciklus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Oblici provođenja nastave/metode učenja: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predavanja,   eksperimentalne vježbe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provjere znanja/ način polaganja ispita i % težinskog faktora provjere znanja: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Prisustvo i aktivnost na nastavi i vježbama: 5%</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Kolokvij: 5%</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Test I: 25%</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Test II:  25%</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Završni ispit: 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 xml:space="preserve">Popis osnovne  literature i </w:t>
            </w:r>
          </w:p>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Internet web referenci: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1. Arsenijević, S. (2004): Organska hemija, Partenon, Beograd.</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2. Karlson, P. (1993): Biokemija,Školska knjiga, Zagreb.</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3. Popović, T. M. (2005): Biohemija biljaka, Poljoprivredni fakultet, Novi Sad.</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4. Buchanan, B.B., Gruissem, W., Jones, R.L. (2000): Biochemistry &amp; Molecular Biology of Plants, American Society of Plant Biologists.</w:t>
            </w:r>
          </w:p>
          <w:p>
            <w:pPr>
              <w:rPr>
                <w:rFonts w:ascii="Times New Roman" w:hAnsi="Times New Roman" w:eastAsia="Times New Roman" w:cs="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praćenja kvalitete i uspješnosti izvedbe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Studentska evaluacija kvaliteta izvođenja nastave i drugi elementi internog sistema osiguranja kvaliteta, u konsultaciji sa kancelarijom za osiguranje kvaliteta</w:t>
            </w:r>
          </w:p>
        </w:tc>
      </w:tr>
    </w:tbl>
    <w:p>
      <w:pPr>
        <w:pStyle w:val="2"/>
        <w:tabs>
          <w:tab w:val="left" w:pos="945"/>
        </w:tabs>
        <w:spacing w:line="276" w:lineRule="auto"/>
        <w:rPr>
          <w:rFonts w:ascii="Times New Roman" w:hAnsi="Times New Roman"/>
          <w:sz w:val="22"/>
          <w:szCs w:val="22"/>
        </w:rPr>
      </w:pPr>
    </w:p>
    <w:p>
      <w:pPr>
        <w:pStyle w:val="2"/>
        <w:spacing w:line="276" w:lineRule="auto"/>
        <w:rPr>
          <w:rFonts w:ascii="Times New Roman" w:hAnsi="Times New Roman"/>
        </w:rPr>
      </w:pPr>
      <w:r>
        <w:rPr>
          <w:rFonts w:ascii="Times New Roman" w:hAnsi="Times New Roman"/>
        </w:rPr>
        <w:br w:type="page"/>
      </w:r>
    </w:p>
    <w:tbl>
      <w:tblPr>
        <w:tblStyle w:val="12"/>
        <w:tblW w:w="102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313"/>
        <w:gridCol w:w="2611"/>
        <w:gridCol w:w="1150"/>
        <w:gridCol w:w="1168"/>
        <w:gridCol w:w="2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jc w:val="center"/>
        </w:trPr>
        <w:tc>
          <w:tcPr>
            <w:tcW w:w="10287" w:type="dxa"/>
            <w:gridSpan w:val="5"/>
            <w:tcBorders>
              <w:top w:val="single" w:color="000000" w:sz="4" w:space="0"/>
              <w:left w:val="single" w:color="000000" w:sz="4" w:space="0"/>
              <w:bottom w:val="single" w:color="000000" w:sz="4" w:space="0"/>
              <w:right w:val="single" w:color="000000" w:sz="4" w:space="0"/>
            </w:tcBorders>
            <w:shd w:val="clear" w:color="auto" w:fill="CCCCCC"/>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UNIVERZITET „DŽEMAL BIJEDIĆ“ U MOSTARU</w:t>
            </w:r>
          </w:p>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AGROMEDITERANSKI FAKULTET</w:t>
            </w:r>
          </w:p>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HORTIKULTURNI INŽINJERING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Naziv predmeta:</w:t>
            </w:r>
          </w:p>
        </w:tc>
        <w:tc>
          <w:tcPr>
            <w:tcW w:w="3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UREĐENJE ZEMLJIŠTA I IRIGACIJE</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2"/>
                <w:szCs w:val="18"/>
              </w:rPr>
            </w:pPr>
            <w:bookmarkStart w:id="9" w:name="_heading=h.1664s55" w:colFirst="0" w:colLast="0"/>
            <w:bookmarkEnd w:id="9"/>
            <w:r>
              <w:rPr>
                <w:rFonts w:ascii="Times New Roman" w:hAnsi="Times New Roman" w:eastAsia="Times New Roman" w:cs="Times New Roman"/>
                <w:b/>
                <w:color w:val="auto"/>
                <w:sz w:val="22"/>
                <w:szCs w:val="18"/>
              </w:rPr>
              <w:t xml:space="preserve">Šifra predmeta: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Nivo ciklusa, godina studija, semestar</w:t>
            </w:r>
          </w:p>
        </w:tc>
        <w:tc>
          <w:tcPr>
            <w:tcW w:w="3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 ciklus/dodiplomski studij</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 godina  / II semestar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Voditelj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Kontakt detalji: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Konsultacije:                                                             Adresa (broj kabineta)                                                                                        </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 Tel.:                                                                          E-mail: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Ukupan broj sati predmeta:</w:t>
            </w:r>
          </w:p>
        </w:tc>
        <w:tc>
          <w:tcPr>
            <w:tcW w:w="2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predavanja tokom semestra:  30</w:t>
            </w:r>
          </w:p>
        </w:tc>
        <w:tc>
          <w:tcPr>
            <w:tcW w:w="2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vježbi tokom semestra: 30</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Ukupan broj sati</w:t>
            </w:r>
          </w:p>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Bodovna vrijednost ECTS-a: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5  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Matična kvalifikacija: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Bachelor poljoprivrede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Status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Obavezni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Preduslovi za polaganje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Ograničenja pristupa predmetu:</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Nema ograničenja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Obrazloženje bodovne vrijednosti: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60 h predavanja i vježbi; Individualni i ostali rad studenta: 65 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Cilj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Studente upoznati sa osnovama hidrologije i melioracija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highlight w:val="yellow"/>
              </w:rPr>
            </w:pPr>
            <w:r>
              <w:rPr>
                <w:rFonts w:ascii="Times New Roman" w:hAnsi="Times New Roman" w:eastAsia="Times New Roman" w:cs="Times New Roman"/>
                <w:b/>
                <w:color w:val="auto"/>
                <w:sz w:val="22"/>
              </w:rPr>
              <w:t>Opis općih i specifičnih kompetencija (znanja i vještina) /ishod učenja: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0"/>
                <w:szCs w:val="20"/>
              </w:rPr>
              <w:t>Stečeno znanje iz oblasti uređenja zemljišta i irigacija, koristiti za samostalno planiranje i rješavanje manjih i timsko rješavanje krupnijih meliorativnih zahvata u neposrednoj struci.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Okvirni sadržaj predmeta:</w:t>
            </w:r>
          </w:p>
          <w:p>
            <w:pPr>
              <w:jc w:val="center"/>
              <w:rPr>
                <w:rFonts w:ascii="Times New Roman" w:hAnsi="Times New Roman" w:eastAsia="Times New Roman" w:cs="Times New Roman"/>
                <w:b/>
                <w:color w:val="auto"/>
                <w:sz w:val="22"/>
              </w:rPr>
            </w:pP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4"/>
              </w:numPr>
              <w:pBdr>
                <w:top w:val="none" w:color="auto" w:sz="0" w:space="0"/>
                <w:left w:val="none" w:color="auto" w:sz="0" w:space="0"/>
                <w:bottom w:val="none" w:color="auto" w:sz="0" w:space="0"/>
                <w:right w:val="none" w:color="auto" w:sz="0" w:space="0"/>
                <w:between w:val="none" w:color="auto" w:sz="0" w:space="0"/>
              </w:pBdr>
              <w:ind w:left="256" w:hanging="25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Uvod u problematiku uređenja zemljišta i irigacija na području BiH</w:t>
            </w:r>
          </w:p>
          <w:p>
            <w:pPr>
              <w:numPr>
                <w:ilvl w:val="0"/>
                <w:numId w:val="14"/>
              </w:numPr>
              <w:pBdr>
                <w:top w:val="none" w:color="auto" w:sz="0" w:space="0"/>
                <w:left w:val="none" w:color="auto" w:sz="0" w:space="0"/>
                <w:bottom w:val="none" w:color="auto" w:sz="0" w:space="0"/>
                <w:right w:val="none" w:color="auto" w:sz="0" w:space="0"/>
                <w:between w:val="none" w:color="auto" w:sz="0" w:space="0"/>
              </w:pBdr>
              <w:ind w:left="256" w:hanging="25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Osnovi hidrologije i vodni bilans tla</w:t>
            </w:r>
          </w:p>
          <w:p>
            <w:pPr>
              <w:numPr>
                <w:ilvl w:val="0"/>
                <w:numId w:val="14"/>
              </w:numPr>
              <w:pBdr>
                <w:top w:val="none" w:color="auto" w:sz="0" w:space="0"/>
                <w:left w:val="none" w:color="auto" w:sz="0" w:space="0"/>
                <w:bottom w:val="none" w:color="auto" w:sz="0" w:space="0"/>
                <w:right w:val="none" w:color="auto" w:sz="0" w:space="0"/>
                <w:between w:val="none" w:color="auto" w:sz="0" w:space="0"/>
              </w:pBdr>
              <w:ind w:left="256" w:hanging="25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Osnovna hidraulička računanja i hidrometrijska mjerenja</w:t>
            </w:r>
          </w:p>
          <w:p>
            <w:pPr>
              <w:numPr>
                <w:ilvl w:val="0"/>
                <w:numId w:val="14"/>
              </w:numPr>
              <w:pBdr>
                <w:top w:val="none" w:color="auto" w:sz="0" w:space="0"/>
                <w:left w:val="none" w:color="auto" w:sz="0" w:space="0"/>
                <w:bottom w:val="none" w:color="auto" w:sz="0" w:space="0"/>
                <w:right w:val="none" w:color="auto" w:sz="0" w:space="0"/>
                <w:between w:val="none" w:color="auto" w:sz="0" w:space="0"/>
              </w:pBdr>
              <w:ind w:left="256" w:hanging="25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Erozija i konzervacija tla</w:t>
            </w:r>
          </w:p>
          <w:p>
            <w:pPr>
              <w:numPr>
                <w:ilvl w:val="0"/>
                <w:numId w:val="14"/>
              </w:numPr>
              <w:pBdr>
                <w:top w:val="none" w:color="auto" w:sz="0" w:space="0"/>
                <w:left w:val="none" w:color="auto" w:sz="0" w:space="0"/>
                <w:bottom w:val="none" w:color="auto" w:sz="0" w:space="0"/>
                <w:right w:val="none" w:color="auto" w:sz="0" w:space="0"/>
                <w:between w:val="none" w:color="auto" w:sz="0" w:space="0"/>
              </w:pBdr>
              <w:ind w:left="256" w:hanging="25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Odvodnjavanje </w:t>
            </w:r>
          </w:p>
          <w:p>
            <w:pPr>
              <w:numPr>
                <w:ilvl w:val="0"/>
                <w:numId w:val="14"/>
              </w:numPr>
              <w:pBdr>
                <w:top w:val="none" w:color="auto" w:sz="0" w:space="0"/>
                <w:left w:val="none" w:color="auto" w:sz="0" w:space="0"/>
                <w:bottom w:val="none" w:color="auto" w:sz="0" w:space="0"/>
                <w:right w:val="none" w:color="auto" w:sz="0" w:space="0"/>
                <w:between w:val="none" w:color="auto" w:sz="0" w:space="0"/>
              </w:pBdr>
              <w:ind w:left="256" w:hanging="25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Navodnjavanje </w:t>
            </w:r>
          </w:p>
          <w:p>
            <w:pPr>
              <w:numPr>
                <w:ilvl w:val="0"/>
                <w:numId w:val="14"/>
              </w:numPr>
              <w:pBdr>
                <w:top w:val="none" w:color="auto" w:sz="0" w:space="0"/>
                <w:left w:val="none" w:color="auto" w:sz="0" w:space="0"/>
                <w:bottom w:val="none" w:color="auto" w:sz="0" w:space="0"/>
                <w:right w:val="none" w:color="auto" w:sz="0" w:space="0"/>
                <w:between w:val="none" w:color="auto" w:sz="0" w:space="0"/>
              </w:pBdr>
              <w:ind w:left="256" w:hanging="25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Kvalitet vode  za navodnjavanje</w:t>
            </w:r>
          </w:p>
          <w:p>
            <w:pPr>
              <w:numPr>
                <w:ilvl w:val="0"/>
                <w:numId w:val="14"/>
              </w:numPr>
              <w:pBdr>
                <w:top w:val="none" w:color="auto" w:sz="0" w:space="0"/>
                <w:left w:val="none" w:color="auto" w:sz="0" w:space="0"/>
                <w:bottom w:val="none" w:color="auto" w:sz="0" w:space="0"/>
                <w:right w:val="none" w:color="auto" w:sz="0" w:space="0"/>
                <w:between w:val="none" w:color="auto" w:sz="0" w:space="0"/>
              </w:pBdr>
              <w:ind w:left="256" w:hanging="25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Održavanje sistema za navodnjavanje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Oblici provođenja nastave/metode učenja: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0"/>
                <w:szCs w:val="20"/>
              </w:rPr>
              <w:t>Predavanja, vježbe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provjere znanja/ način polaganja ispita i % težinskog faktora provjere znanja: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Pohađanja nastave 10%</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Aktivnost  na nastavi i ostale aktivnosti 10%</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Test I  40%</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Završni ispit  (pismeni ili usmeni) 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 xml:space="preserve">Popis osnovne  literature i </w:t>
            </w:r>
          </w:p>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Internet web referenci: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5"/>
              </w:numPr>
              <w:pBdr>
                <w:top w:val="none" w:color="auto" w:sz="0" w:space="0"/>
                <w:left w:val="none" w:color="auto" w:sz="0" w:space="0"/>
                <w:bottom w:val="none" w:color="auto" w:sz="0" w:space="0"/>
                <w:right w:val="none" w:color="auto" w:sz="0" w:space="0"/>
                <w:between w:val="none" w:color="auto" w:sz="0" w:space="0"/>
              </w:pBdr>
              <w:ind w:left="166" w:hanging="166"/>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 xml:space="preserve"> Žurovec, J. (2012): Melioracije i uređenje poljoprivrednog zemljišta, Poljoprivredno-prehrambeni fakultet, Univerzitet u Sarajevo. (odabrana poglavlja).</w:t>
            </w:r>
          </w:p>
          <w:p>
            <w:pPr>
              <w:numPr>
                <w:ilvl w:val="0"/>
                <w:numId w:val="15"/>
              </w:numPr>
              <w:pBdr>
                <w:top w:val="none" w:color="auto" w:sz="0" w:space="0"/>
                <w:left w:val="none" w:color="auto" w:sz="0" w:space="0"/>
                <w:bottom w:val="none" w:color="auto" w:sz="0" w:space="0"/>
                <w:right w:val="none" w:color="auto" w:sz="0" w:space="0"/>
                <w:between w:val="none" w:color="auto" w:sz="0" w:space="0"/>
              </w:pBdr>
              <w:ind w:left="166" w:hanging="166"/>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 xml:space="preserve"> Bezdan, A. (2017): Sistemi za navodnjavanje, Praktikum, Poljoprivredni fakultet,Univerzitet u Novom Sadu (odabrana poglavlja).</w:t>
            </w:r>
          </w:p>
          <w:p>
            <w:pPr>
              <w:numPr>
                <w:ilvl w:val="0"/>
                <w:numId w:val="15"/>
              </w:numPr>
              <w:pBdr>
                <w:top w:val="none" w:color="auto" w:sz="0" w:space="0"/>
                <w:left w:val="none" w:color="auto" w:sz="0" w:space="0"/>
                <w:bottom w:val="none" w:color="auto" w:sz="0" w:space="0"/>
                <w:right w:val="none" w:color="auto" w:sz="0" w:space="0"/>
                <w:between w:val="none" w:color="auto" w:sz="0" w:space="0"/>
              </w:pBdr>
              <w:ind w:left="166" w:hanging="166"/>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 xml:space="preserve"> Vlahinić, M, Hakl, Z. (2001):</w:t>
            </w:r>
            <w:r>
              <w:rPr>
                <w:rFonts w:ascii="Times New Roman" w:hAnsi="Times New Roman" w:eastAsia="Times New Roman" w:cs="Times New Roman"/>
                <w:color w:val="auto"/>
                <w:sz w:val="22"/>
                <w:szCs w:val="18"/>
              </w:rPr>
              <w:t xml:space="preserve"> Odvodnjavanje poljoprivrednih Sarajevo, Poljoprivredni fakultet, zemljišta </w:t>
            </w:r>
            <w:r>
              <w:rPr>
                <w:rFonts w:ascii="Times New Roman" w:hAnsi="Times New Roman" w:eastAsia="Times New Roman" w:cs="Times New Roman"/>
                <w:color w:val="auto"/>
                <w:sz w:val="20"/>
                <w:szCs w:val="20"/>
              </w:rPr>
              <w:t>(odabrana poglavlja)</w:t>
            </w:r>
            <w:r>
              <w:rPr>
                <w:rFonts w:ascii="Times New Roman" w:hAnsi="Times New Roman" w:eastAsia="Times New Roman" w:cs="Times New Roman"/>
                <w:color w:val="auto"/>
                <w:sz w:val="22"/>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praćenja kvalitete i uspješnosti izvedbe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Times New Roman" w:cs="Times New Roman"/>
                <w:color w:val="auto"/>
                <w:sz w:val="22"/>
              </w:rPr>
            </w:pPr>
            <w:r>
              <w:rPr>
                <w:rFonts w:ascii="Times New Roman" w:hAnsi="Times New Roman" w:eastAsia="Times New Roman" w:cs="Times New Roman"/>
                <w:color w:val="auto"/>
                <w:sz w:val="22"/>
              </w:rPr>
              <w:t>Studentska evaluacija kvaliteta izvođenja nastave i drugi elementi internog sistema osiguranja kvaliteta, u konsultaciji sa kancelarijom za osiguranje kvaliteta</w:t>
            </w:r>
          </w:p>
        </w:tc>
      </w:tr>
    </w:tbl>
    <w:p/>
    <w:p/>
    <w:p/>
    <w:p>
      <w:pPr>
        <w:pStyle w:val="2"/>
        <w:spacing w:line="276" w:lineRule="auto"/>
        <w:rPr>
          <w:rFonts w:ascii="Times New Roman" w:hAnsi="Times New Roman"/>
        </w:rPr>
      </w:pPr>
    </w:p>
    <w:p/>
    <w:p/>
    <w:p>
      <w:pPr>
        <w:jc w:val="left"/>
      </w:pPr>
      <w:r>
        <w:br w:type="page"/>
      </w:r>
    </w:p>
    <w:tbl>
      <w:tblPr>
        <w:tblStyle w:val="13"/>
        <w:tblW w:w="104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353"/>
        <w:gridCol w:w="2642"/>
        <w:gridCol w:w="1164"/>
        <w:gridCol w:w="1182"/>
        <w:gridCol w:w="20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jc w:val="center"/>
        </w:trPr>
        <w:tc>
          <w:tcPr>
            <w:tcW w:w="10410" w:type="dxa"/>
            <w:gridSpan w:val="5"/>
            <w:tcBorders>
              <w:top w:val="single" w:color="000000" w:sz="4" w:space="0"/>
              <w:left w:val="single" w:color="000000" w:sz="4" w:space="0"/>
              <w:bottom w:val="single" w:color="000000" w:sz="4" w:space="0"/>
              <w:right w:val="single" w:color="000000" w:sz="4" w:space="0"/>
            </w:tcBorders>
            <w:shd w:val="clear" w:color="auto" w:fill="CCCCCC"/>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UNIVERZITET „DŽEMAL BIJEDIĆ“ U MOSTARU</w:t>
            </w:r>
          </w:p>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AGROMEDITERANSKI FAKULTET</w:t>
            </w:r>
          </w:p>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HORTIKULTURNI INŽINJERING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jc w:val="center"/>
        </w:trPr>
        <w:tc>
          <w:tcPr>
            <w:tcW w:w="335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Naziv predmeta:</w:t>
            </w:r>
          </w:p>
        </w:tc>
        <w:tc>
          <w:tcPr>
            <w:tcW w:w="38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OSNOVE POLJOPRIVREDNE MEHANIZACIJE</w:t>
            </w:r>
          </w:p>
        </w:tc>
        <w:tc>
          <w:tcPr>
            <w:tcW w:w="32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2"/>
                <w:szCs w:val="18"/>
              </w:rPr>
            </w:pPr>
            <w:bookmarkStart w:id="10" w:name="_heading=h.3q5sasy" w:colFirst="0" w:colLast="0"/>
            <w:bookmarkEnd w:id="10"/>
            <w:r>
              <w:rPr>
                <w:rFonts w:ascii="Times New Roman" w:hAnsi="Times New Roman" w:eastAsia="Times New Roman" w:cs="Times New Roman"/>
                <w:b/>
                <w:color w:val="auto"/>
                <w:sz w:val="22"/>
                <w:szCs w:val="18"/>
              </w:rPr>
              <w:t xml:space="preserve">Šifra predmeta: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5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Nivo ciklusa, godina studija, semestar</w:t>
            </w:r>
          </w:p>
        </w:tc>
        <w:tc>
          <w:tcPr>
            <w:tcW w:w="38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 ciklus/dodiplomski studij</w:t>
            </w:r>
          </w:p>
        </w:tc>
        <w:tc>
          <w:tcPr>
            <w:tcW w:w="32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 godina  / II semestar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5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Voditelj predmeta:</w:t>
            </w:r>
          </w:p>
        </w:tc>
        <w:tc>
          <w:tcPr>
            <w:tcW w:w="70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5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Kontakt detalji:</w:t>
            </w:r>
          </w:p>
        </w:tc>
        <w:tc>
          <w:tcPr>
            <w:tcW w:w="70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Konsultacije:                                                             Adresa (broj kabineta):                                                                                        </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Tel.:                                                                          E-mail:  </w:t>
            </w:r>
            <w:r>
              <w:rPr>
                <w:rFonts w:ascii="Times New Roman" w:hAnsi="Times New Roman" w:eastAsia="Times New Roman" w:cs="Times New Roman"/>
                <w:color w:val="auto"/>
                <w:sz w:val="20"/>
                <w:szCs w:val="2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5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Ukupan broj sati predmeta:</w:t>
            </w:r>
          </w:p>
        </w:tc>
        <w:tc>
          <w:tcPr>
            <w:tcW w:w="2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predavanja tokom semestra: 45</w:t>
            </w:r>
          </w:p>
        </w:tc>
        <w:tc>
          <w:tcPr>
            <w:tcW w:w="23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vježbi tokom semestra: 15</w:t>
            </w:r>
          </w:p>
        </w:tc>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Ukupan broj sati</w:t>
            </w:r>
          </w:p>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5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Bodovna vrijednost ECTS-a:</w:t>
            </w:r>
          </w:p>
        </w:tc>
        <w:tc>
          <w:tcPr>
            <w:tcW w:w="70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5  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5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Matična kvalifikacija:</w:t>
            </w:r>
          </w:p>
        </w:tc>
        <w:tc>
          <w:tcPr>
            <w:tcW w:w="70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Bachelor poljoprivrede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5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Status predmeta:</w:t>
            </w:r>
          </w:p>
        </w:tc>
        <w:tc>
          <w:tcPr>
            <w:tcW w:w="70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Obavezni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5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Preduslovi za polaganje predmeta:</w:t>
            </w:r>
          </w:p>
        </w:tc>
        <w:tc>
          <w:tcPr>
            <w:tcW w:w="70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5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Ograničenja pristupa predmetu:</w:t>
            </w:r>
          </w:p>
        </w:tc>
        <w:tc>
          <w:tcPr>
            <w:tcW w:w="70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Nema ograničenja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5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Obrazloženje bodovne vrijednosti:</w:t>
            </w:r>
          </w:p>
        </w:tc>
        <w:tc>
          <w:tcPr>
            <w:tcW w:w="70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60 h predavanja i vježbi; Individualni i ostali rad studenta: 65 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5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Cilj predmeta:</w:t>
            </w:r>
          </w:p>
        </w:tc>
        <w:tc>
          <w:tcPr>
            <w:tcW w:w="70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2"/>
              </w:rPr>
              <w:t>U okviru raspoloživog fonda sati uvesti studenta u oblast poljoprivrednog mašinstva. Upoznati studenta sa osnovama tehničko-tehnoloških rješenja koja se nude u različitim oblastima biljne proizvodnje. Pružiti potrebna predznanja za nastavak izučavanja različitih mehaniziranih procesa koji se primjenjuju u biljnoj proizvodnji. Razvijati inžinjerski pristup u definisanju i rješavanju problema mehaniziranih procesa za različite nivoe i uslove proizvodnje.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5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highlight w:val="yellow"/>
              </w:rPr>
            </w:pPr>
            <w:r>
              <w:rPr>
                <w:rFonts w:ascii="Times New Roman" w:hAnsi="Times New Roman" w:eastAsia="Times New Roman" w:cs="Times New Roman"/>
                <w:b/>
                <w:color w:val="auto"/>
                <w:sz w:val="22"/>
              </w:rPr>
              <w:t>Opis općih i specifičnih kompetencija (znanja i vještina) /ishod učenja:</w:t>
            </w:r>
          </w:p>
        </w:tc>
        <w:tc>
          <w:tcPr>
            <w:tcW w:w="70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Po uspješnom završetku kursa studenti će upoznati potrebnu terminologiju iz oblasti poljoprivredne mehanizacije, imaće osnovna znanja o podjeli i specifikaciji polj. mehanizacije, tehničkim i tehnološkim karakteristikama traktora i njegovih dijelova, znanja o oruđima za osnovnu i dopunsku obradu tla, eksploataciji i održavanju poljoprivredne mehanizacije i dr.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5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Okvirni sadržaj predmeta:</w:t>
            </w:r>
          </w:p>
          <w:p>
            <w:pPr>
              <w:jc w:val="center"/>
              <w:rPr>
                <w:rFonts w:ascii="Times New Roman" w:hAnsi="Times New Roman" w:eastAsia="Times New Roman" w:cs="Times New Roman"/>
                <w:b/>
                <w:color w:val="auto"/>
                <w:sz w:val="22"/>
              </w:rPr>
            </w:pPr>
          </w:p>
        </w:tc>
        <w:tc>
          <w:tcPr>
            <w:tcW w:w="70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6"/>
              </w:numPr>
              <w:ind w:left="211" w:hanging="270"/>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Uvod;</w:t>
            </w:r>
          </w:p>
          <w:p>
            <w:pPr>
              <w:numPr>
                <w:ilvl w:val="0"/>
                <w:numId w:val="16"/>
              </w:numPr>
              <w:ind w:left="211" w:hanging="270"/>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Osnove mašinstva i elektrotehnike;</w:t>
            </w:r>
          </w:p>
          <w:p>
            <w:pPr>
              <w:numPr>
                <w:ilvl w:val="0"/>
                <w:numId w:val="16"/>
              </w:numPr>
              <w:ind w:left="211" w:hanging="270"/>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Materijali;</w:t>
            </w:r>
          </w:p>
          <w:p>
            <w:pPr>
              <w:numPr>
                <w:ilvl w:val="0"/>
                <w:numId w:val="16"/>
              </w:numPr>
              <w:ind w:left="211" w:hanging="270"/>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Mašinski elementi;</w:t>
            </w:r>
          </w:p>
          <w:p>
            <w:pPr>
              <w:numPr>
                <w:ilvl w:val="0"/>
                <w:numId w:val="16"/>
              </w:numPr>
              <w:ind w:left="211" w:hanging="270"/>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Motori SUS</w:t>
            </w:r>
          </w:p>
          <w:p>
            <w:pPr>
              <w:numPr>
                <w:ilvl w:val="0"/>
                <w:numId w:val="16"/>
              </w:numPr>
              <w:ind w:left="211" w:hanging="270"/>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 xml:space="preserve">Upotreba pogonskih mašina u poljoprivredi; </w:t>
            </w:r>
          </w:p>
          <w:p>
            <w:pPr>
              <w:numPr>
                <w:ilvl w:val="0"/>
                <w:numId w:val="16"/>
              </w:numPr>
              <w:ind w:left="211" w:hanging="270"/>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Primjena informacionih tehnologija u upravljanju i kontroli rada poljoprivrednih mašina;</w:t>
            </w:r>
          </w:p>
          <w:p>
            <w:pPr>
              <w:numPr>
                <w:ilvl w:val="0"/>
                <w:numId w:val="16"/>
              </w:numPr>
              <w:ind w:left="211" w:hanging="270"/>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 xml:space="preserve">Traktori; </w:t>
            </w:r>
          </w:p>
          <w:p>
            <w:pPr>
              <w:numPr>
                <w:ilvl w:val="0"/>
                <w:numId w:val="16"/>
              </w:numPr>
              <w:ind w:left="211" w:hanging="270"/>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Mehanizacija radova u sistematizaciji zemljišta;</w:t>
            </w:r>
          </w:p>
          <w:p>
            <w:pPr>
              <w:numPr>
                <w:ilvl w:val="0"/>
                <w:numId w:val="16"/>
              </w:numPr>
              <w:ind w:left="211" w:hanging="270"/>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Osnovna i dopunska obrada zemljišta;</w:t>
            </w:r>
          </w:p>
          <w:p>
            <w:pPr>
              <w:numPr>
                <w:ilvl w:val="0"/>
                <w:numId w:val="16"/>
              </w:numPr>
              <w:ind w:left="211" w:hanging="270"/>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Eksploatacija i održavanje poljoprivrednih mašina;</w:t>
            </w:r>
          </w:p>
          <w:p>
            <w:pPr>
              <w:numPr>
                <w:ilvl w:val="0"/>
                <w:numId w:val="16"/>
              </w:numPr>
              <w:pBdr>
                <w:top w:val="none" w:color="auto" w:sz="0" w:space="0"/>
                <w:left w:val="none" w:color="auto" w:sz="0" w:space="0"/>
                <w:bottom w:val="none" w:color="auto" w:sz="0" w:space="0"/>
                <w:right w:val="none" w:color="auto" w:sz="0" w:space="0"/>
                <w:between w:val="none" w:color="auto" w:sz="0" w:space="0"/>
              </w:pBdr>
              <w:ind w:left="211" w:hanging="270"/>
              <w:jc w:val="left"/>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Praktičan rad studenata na upravljanju i podešavanju poljoprivrednih mašina.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5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Oblici provođenja nastave/metode učenja:</w:t>
            </w:r>
          </w:p>
        </w:tc>
        <w:tc>
          <w:tcPr>
            <w:tcW w:w="70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Predavanja, vježbe, terenska nastava, seminarski rad, test, diskusija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5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provjere znanja/ način polaganja ispita i % težinskog faktora provjere znanja:</w:t>
            </w:r>
          </w:p>
        </w:tc>
        <w:tc>
          <w:tcPr>
            <w:tcW w:w="70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ind w:left="360" w:hanging="360"/>
              <w:rPr>
                <w:rFonts w:ascii="Times New Roman" w:hAnsi="Times New Roman" w:eastAsia="Times New Roman" w:cs="Times New Roman"/>
                <w:color w:val="auto"/>
                <w:sz w:val="22"/>
              </w:rPr>
            </w:pPr>
            <w:r>
              <w:rPr>
                <w:rFonts w:ascii="Times New Roman" w:hAnsi="Times New Roman" w:eastAsia="Times New Roman" w:cs="Times New Roman"/>
                <w:color w:val="auto"/>
                <w:sz w:val="22"/>
              </w:rPr>
              <w:t>Pohađanja nastave (5%)</w:t>
            </w:r>
          </w:p>
          <w:p>
            <w:pPr>
              <w:ind w:left="360" w:hanging="360"/>
              <w:rPr>
                <w:rFonts w:ascii="Times New Roman" w:hAnsi="Times New Roman" w:eastAsia="Times New Roman" w:cs="Times New Roman"/>
                <w:color w:val="auto"/>
                <w:sz w:val="22"/>
              </w:rPr>
            </w:pPr>
            <w:r>
              <w:rPr>
                <w:rFonts w:ascii="Times New Roman" w:hAnsi="Times New Roman" w:eastAsia="Times New Roman" w:cs="Times New Roman"/>
                <w:color w:val="auto"/>
                <w:sz w:val="22"/>
              </w:rPr>
              <w:t>Aktivnost na nastavi i ostale aktivnosti (10%)</w:t>
            </w:r>
          </w:p>
          <w:p>
            <w:pPr>
              <w:ind w:left="360" w:hanging="360"/>
              <w:rPr>
                <w:rFonts w:ascii="Times New Roman" w:hAnsi="Times New Roman" w:eastAsia="Times New Roman" w:cs="Times New Roman"/>
                <w:color w:val="auto"/>
                <w:sz w:val="22"/>
              </w:rPr>
            </w:pPr>
            <w:r>
              <w:rPr>
                <w:rFonts w:ascii="Times New Roman" w:hAnsi="Times New Roman" w:eastAsia="Times New Roman" w:cs="Times New Roman"/>
                <w:color w:val="auto"/>
                <w:sz w:val="22"/>
              </w:rPr>
              <w:t>Test I (15%)</w:t>
            </w:r>
          </w:p>
          <w:p>
            <w:pPr>
              <w:ind w:left="360" w:hanging="360"/>
              <w:rPr>
                <w:rFonts w:ascii="Times New Roman" w:hAnsi="Times New Roman" w:eastAsia="Times New Roman" w:cs="Times New Roman"/>
                <w:color w:val="auto"/>
                <w:sz w:val="22"/>
              </w:rPr>
            </w:pPr>
            <w:r>
              <w:rPr>
                <w:rFonts w:ascii="Times New Roman" w:hAnsi="Times New Roman" w:eastAsia="Times New Roman" w:cs="Times New Roman"/>
                <w:color w:val="auto"/>
                <w:sz w:val="22"/>
              </w:rPr>
              <w:t>Test II (15%)</w:t>
            </w:r>
          </w:p>
          <w:p>
            <w:pPr>
              <w:ind w:left="360" w:hanging="360"/>
              <w:rPr>
                <w:rFonts w:ascii="Times New Roman" w:hAnsi="Times New Roman" w:eastAsia="Times New Roman" w:cs="Times New Roman"/>
                <w:color w:val="auto"/>
                <w:sz w:val="22"/>
              </w:rPr>
            </w:pPr>
            <w:r>
              <w:rPr>
                <w:rFonts w:ascii="Times New Roman" w:hAnsi="Times New Roman" w:eastAsia="Times New Roman" w:cs="Times New Roman"/>
                <w:color w:val="auto"/>
                <w:sz w:val="22"/>
              </w:rPr>
              <w:t>Seminarski rad (10%)</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Završni ispit (45%)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5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 xml:space="preserve">Popis osnovne  literature i </w:t>
            </w:r>
          </w:p>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Internet web referenci:</w:t>
            </w:r>
          </w:p>
        </w:tc>
        <w:tc>
          <w:tcPr>
            <w:tcW w:w="70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7"/>
              </w:numPr>
              <w:pBdr>
                <w:top w:val="none" w:color="auto" w:sz="0" w:space="0"/>
                <w:left w:val="none" w:color="auto" w:sz="0" w:space="0"/>
                <w:bottom w:val="none" w:color="auto" w:sz="0" w:space="0"/>
                <w:right w:val="none" w:color="auto" w:sz="0" w:space="0"/>
                <w:between w:val="none" w:color="auto" w:sz="0" w:space="0"/>
              </w:pBdr>
              <w:tabs>
                <w:tab w:val="center" w:pos="8505"/>
              </w:tabs>
              <w:ind w:left="211" w:hanging="211"/>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Lulo, M., Škaljić, S. (1999): Mehanizacija poljoprivredne proizvodnje, Poljoprivredni fakultet Univerziteta u Sarajevu.</w:t>
            </w:r>
          </w:p>
          <w:p>
            <w:pPr>
              <w:numPr>
                <w:ilvl w:val="0"/>
                <w:numId w:val="17"/>
              </w:numPr>
              <w:pBdr>
                <w:top w:val="none" w:color="auto" w:sz="0" w:space="0"/>
                <w:left w:val="none" w:color="auto" w:sz="0" w:space="0"/>
                <w:bottom w:val="none" w:color="auto" w:sz="0" w:space="0"/>
                <w:right w:val="none" w:color="auto" w:sz="0" w:space="0"/>
                <w:between w:val="none" w:color="auto" w:sz="0" w:space="0"/>
              </w:pBdr>
              <w:tabs>
                <w:tab w:val="center" w:pos="8505"/>
              </w:tabs>
              <w:ind w:left="211" w:hanging="211"/>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Brčić, J., Dujmović, M. (1970): Mehanizacija u povrćarstvu, Poljoprivredni fakultet Sveučilišta u Zagrebu.</w:t>
            </w:r>
          </w:p>
          <w:p>
            <w:pPr>
              <w:numPr>
                <w:ilvl w:val="0"/>
                <w:numId w:val="17"/>
              </w:numPr>
              <w:pBdr>
                <w:top w:val="none" w:color="auto" w:sz="0" w:space="0"/>
                <w:left w:val="none" w:color="auto" w:sz="0" w:space="0"/>
                <w:bottom w:val="none" w:color="auto" w:sz="0" w:space="0"/>
                <w:right w:val="none" w:color="auto" w:sz="0" w:space="0"/>
                <w:between w:val="none" w:color="auto" w:sz="0" w:space="0"/>
              </w:pBdr>
              <w:tabs>
                <w:tab w:val="center" w:pos="8505"/>
              </w:tabs>
              <w:ind w:left="211" w:hanging="211"/>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Brčić, J., Maceljski, M., Novak, M., Dujmović, M.  (1980): Mehanizacija rada u voćarstvu i vinogradarstvu, Fakultet poljoprivrednih znanosti Sveučilišta u Zagreb.</w:t>
            </w:r>
          </w:p>
          <w:p>
            <w:pPr>
              <w:numPr>
                <w:ilvl w:val="0"/>
                <w:numId w:val="17"/>
              </w:numPr>
              <w:pBdr>
                <w:top w:val="none" w:color="auto" w:sz="0" w:space="0"/>
                <w:left w:val="none" w:color="auto" w:sz="0" w:space="0"/>
                <w:bottom w:val="none" w:color="auto" w:sz="0" w:space="0"/>
                <w:right w:val="none" w:color="auto" w:sz="0" w:space="0"/>
                <w:between w:val="none" w:color="auto" w:sz="0" w:space="0"/>
              </w:pBdr>
              <w:tabs>
                <w:tab w:val="center" w:pos="8505"/>
              </w:tabs>
              <w:ind w:left="211" w:hanging="211"/>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Popov, R., Gligorić, R. (1986): Osnovi poljoprivredne tehnike - I deo sa rešenim zadacima Poljoprivredni fakultet, Novi Sad.</w:t>
            </w:r>
          </w:p>
          <w:p>
            <w:pPr>
              <w:numPr>
                <w:ilvl w:val="0"/>
                <w:numId w:val="17"/>
              </w:numPr>
              <w:pBdr>
                <w:top w:val="none" w:color="auto" w:sz="0" w:space="0"/>
                <w:left w:val="none" w:color="auto" w:sz="0" w:space="0"/>
                <w:bottom w:val="none" w:color="auto" w:sz="0" w:space="0"/>
                <w:right w:val="none" w:color="auto" w:sz="0" w:space="0"/>
                <w:between w:val="none" w:color="auto" w:sz="0" w:space="0"/>
              </w:pBdr>
              <w:tabs>
                <w:tab w:val="center" w:pos="8505"/>
              </w:tabs>
              <w:ind w:left="211" w:hanging="211"/>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Savić, M., Karadžić, B. (1986): Osnovi poljoprivredne tehnike - II deo, Poljoprivredni fakultet, Novi Sad, </w:t>
            </w:r>
          </w:p>
          <w:p>
            <w:pPr>
              <w:numPr>
                <w:ilvl w:val="0"/>
                <w:numId w:val="17"/>
              </w:numPr>
              <w:pBdr>
                <w:top w:val="none" w:color="auto" w:sz="0" w:space="0"/>
                <w:left w:val="none" w:color="auto" w:sz="0" w:space="0"/>
                <w:bottom w:val="none" w:color="auto" w:sz="0" w:space="0"/>
                <w:right w:val="none" w:color="auto" w:sz="0" w:space="0"/>
                <w:between w:val="none" w:color="auto" w:sz="0" w:space="0"/>
              </w:pBdr>
              <w:tabs>
                <w:tab w:val="center" w:pos="8505"/>
              </w:tabs>
              <w:ind w:left="211" w:hanging="211"/>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Oruč, M., Sunulahpašić, R. (2009): Lomovi i osnove mehanike loma, Univerzitet u Zenici.</w:t>
            </w:r>
          </w:p>
          <w:p>
            <w:pPr>
              <w:numPr>
                <w:ilvl w:val="0"/>
                <w:numId w:val="17"/>
              </w:numPr>
              <w:pBdr>
                <w:top w:val="none" w:color="auto" w:sz="0" w:space="0"/>
                <w:left w:val="none" w:color="auto" w:sz="0" w:space="0"/>
                <w:bottom w:val="none" w:color="auto" w:sz="0" w:space="0"/>
                <w:right w:val="none" w:color="auto" w:sz="0" w:space="0"/>
                <w:between w:val="none" w:color="auto" w:sz="0" w:space="0"/>
              </w:pBdr>
              <w:tabs>
                <w:tab w:val="center" w:pos="8505"/>
              </w:tabs>
              <w:ind w:left="211" w:hanging="211"/>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Oruč, M., Sunulahpašić, R. (2012): Ispitivanje metalnih materijala II - Defektoskopija, Univerzitet u Zenici.</w:t>
            </w:r>
          </w:p>
          <w:p>
            <w:pPr>
              <w:numPr>
                <w:ilvl w:val="0"/>
                <w:numId w:val="17"/>
              </w:numPr>
              <w:pBdr>
                <w:top w:val="none" w:color="auto" w:sz="0" w:space="0"/>
                <w:left w:val="none" w:color="auto" w:sz="0" w:space="0"/>
                <w:bottom w:val="none" w:color="auto" w:sz="0" w:space="0"/>
                <w:right w:val="none" w:color="auto" w:sz="0" w:space="0"/>
                <w:between w:val="none" w:color="auto" w:sz="0" w:space="0"/>
              </w:pBdr>
              <w:tabs>
                <w:tab w:val="center" w:pos="8505"/>
              </w:tabs>
              <w:ind w:left="211" w:hanging="211"/>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Oruč, M., Sunulahpašić, R. (2005): Savremeni metalni materijali, Univerzitet u Zenici.</w:t>
            </w:r>
          </w:p>
          <w:p>
            <w:pPr>
              <w:numPr>
                <w:ilvl w:val="0"/>
                <w:numId w:val="17"/>
              </w:numPr>
              <w:pBdr>
                <w:top w:val="none" w:color="auto" w:sz="0" w:space="0"/>
                <w:left w:val="none" w:color="auto" w:sz="0" w:space="0"/>
                <w:bottom w:val="none" w:color="auto" w:sz="0" w:space="0"/>
                <w:right w:val="none" w:color="auto" w:sz="0" w:space="0"/>
                <w:between w:val="none" w:color="auto" w:sz="0" w:space="0"/>
              </w:pBdr>
              <w:ind w:left="211" w:hanging="211"/>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Materijali i zabilješke sa predavanja i vježbi.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5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praćenja kvalitete i uspješnosti izvedbe predmeta:</w:t>
            </w:r>
          </w:p>
        </w:tc>
        <w:tc>
          <w:tcPr>
            <w:tcW w:w="70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Times New Roman" w:cs="Times New Roman"/>
                <w:color w:val="auto"/>
                <w:sz w:val="22"/>
              </w:rPr>
            </w:pPr>
            <w:r>
              <w:rPr>
                <w:rFonts w:ascii="Times New Roman" w:hAnsi="Times New Roman" w:eastAsia="Times New Roman" w:cs="Times New Roman"/>
                <w:color w:val="auto"/>
                <w:sz w:val="22"/>
              </w:rPr>
              <w:t>Studentska evaluacija kvaliteta izvođenja nastave i drugi elementi internog sistema osiguranja kvaliteta, u konsultaciji sa kancelarijom za osiguranje kvaliteta</w:t>
            </w:r>
          </w:p>
        </w:tc>
      </w:tr>
    </w:tbl>
    <w:p/>
    <w:tbl>
      <w:tblPr>
        <w:tblStyle w:val="13"/>
        <w:tblW w:w="104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353"/>
        <w:gridCol w:w="2642"/>
        <w:gridCol w:w="1164"/>
        <w:gridCol w:w="1182"/>
        <w:gridCol w:w="20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4" w:hRule="atLeast"/>
          <w:jc w:val="center"/>
        </w:trPr>
        <w:tc>
          <w:tcPr>
            <w:tcW w:w="10410" w:type="dxa"/>
            <w:gridSpan w:val="5"/>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UNIVERZITET „DŽEMAL BIJEDIĆ“ U MOSTARU</w:t>
            </w:r>
          </w:p>
          <w:p>
            <w:pP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AGROMEDITERANSKI FAKULTET</w:t>
            </w:r>
          </w:p>
          <w:p>
            <w:pP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HORTIKULTURNI INŽINJERING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jc w:val="center"/>
        </w:trPr>
        <w:tc>
          <w:tcPr>
            <w:tcW w:w="335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Naziv predmeta:</w:t>
            </w:r>
          </w:p>
        </w:tc>
        <w:tc>
          <w:tcPr>
            <w:tcW w:w="38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MIKROBIOLOGIJA U POLJOPRIVREDI</w:t>
            </w:r>
          </w:p>
        </w:tc>
        <w:tc>
          <w:tcPr>
            <w:tcW w:w="32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jc w:val="center"/>
              <w:rPr>
                <w:rFonts w:ascii="Times New Roman" w:hAnsi="Times New Roman" w:eastAsia="Times New Roman" w:cs="Times New Roman"/>
                <w:b/>
                <w:color w:val="auto"/>
                <w:sz w:val="22"/>
              </w:rPr>
            </w:pPr>
            <w:bookmarkStart w:id="11" w:name="_heading=h.25b2l0r" w:colFirst="0" w:colLast="0"/>
            <w:bookmarkEnd w:id="11"/>
            <w:r>
              <w:rPr>
                <w:rFonts w:ascii="Times New Roman" w:hAnsi="Times New Roman" w:eastAsia="Times New Roman" w:cs="Times New Roman"/>
                <w:b/>
                <w:color w:val="auto"/>
                <w:sz w:val="22"/>
              </w:rPr>
              <w:t xml:space="preserve">Šifra predmeta: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5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Nivo ciklusa, godina studija, semestar</w:t>
            </w:r>
          </w:p>
        </w:tc>
        <w:tc>
          <w:tcPr>
            <w:tcW w:w="38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 ciklus/dodiplomski studij</w:t>
            </w:r>
          </w:p>
        </w:tc>
        <w:tc>
          <w:tcPr>
            <w:tcW w:w="32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 godina  / II semestar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5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Voditelj predmeta:</w:t>
            </w:r>
          </w:p>
        </w:tc>
        <w:tc>
          <w:tcPr>
            <w:tcW w:w="70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5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Kontakt detalji:</w:t>
            </w:r>
          </w:p>
        </w:tc>
        <w:tc>
          <w:tcPr>
            <w:tcW w:w="70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Konsultacije:                                                             Adresa (broj kabineta)                                                                                        </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 Tel.:                                                                          E-mail: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5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Ukupan broj sati predmeta:</w:t>
            </w:r>
          </w:p>
        </w:tc>
        <w:tc>
          <w:tcPr>
            <w:tcW w:w="2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predavanja tokom semestra:  45</w:t>
            </w:r>
          </w:p>
        </w:tc>
        <w:tc>
          <w:tcPr>
            <w:tcW w:w="23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vježbi tokom semestra: 30</w:t>
            </w:r>
          </w:p>
        </w:tc>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Ukupan broj sati </w:t>
            </w:r>
          </w:p>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5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Bodovna vrijednost ECTS-a:</w:t>
            </w:r>
          </w:p>
        </w:tc>
        <w:tc>
          <w:tcPr>
            <w:tcW w:w="70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7 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5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Matična kvalifikacija:</w:t>
            </w:r>
          </w:p>
        </w:tc>
        <w:tc>
          <w:tcPr>
            <w:tcW w:w="70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Bachelor poljoprivrede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5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Status predmeta:</w:t>
            </w:r>
          </w:p>
        </w:tc>
        <w:tc>
          <w:tcPr>
            <w:tcW w:w="70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Obavezni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5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Preduslovi za polaganje predmeta:</w:t>
            </w:r>
          </w:p>
        </w:tc>
        <w:tc>
          <w:tcPr>
            <w:tcW w:w="70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5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Ograničenja pristupa predmetu:</w:t>
            </w:r>
          </w:p>
        </w:tc>
        <w:tc>
          <w:tcPr>
            <w:tcW w:w="70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Nema ograničenja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5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Obrazloženje bodovne vrijednosti:</w:t>
            </w:r>
          </w:p>
        </w:tc>
        <w:tc>
          <w:tcPr>
            <w:tcW w:w="70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Nastava:  75 h predavanja i  vježbi; Individualni i ostali rad studenta: 100 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5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Cilj predmeta:</w:t>
            </w:r>
          </w:p>
        </w:tc>
        <w:tc>
          <w:tcPr>
            <w:tcW w:w="70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 xml:space="preserve">Razumjevanje strukture, funkcija i diverziteta mikroorganizama, njihove primjene u poljoprivrednoj praksi, odnosno povećanju produktivnosti biljne proizvodnje i poboljšanju kvaliteta životne sredine.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5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highlight w:val="yellow"/>
              </w:rPr>
            </w:pPr>
            <w:r>
              <w:rPr>
                <w:rFonts w:ascii="Times New Roman" w:hAnsi="Times New Roman" w:eastAsia="Times New Roman" w:cs="Times New Roman"/>
                <w:b/>
                <w:color w:val="auto"/>
                <w:sz w:val="22"/>
              </w:rPr>
              <w:t>Opis općih i specifičnih kompetencija (znanja i vještina) /ishod učenja:</w:t>
            </w:r>
          </w:p>
        </w:tc>
        <w:tc>
          <w:tcPr>
            <w:tcW w:w="70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Studenti će se upoznati sa osnovnim karakteristikama mikroorganizama, njihovom ulogom u procesima pedogeneze; prepoznati  mikroorganizmime kao agense biofertilizacije, biokontrole, kompostiranja i razgradnje zagađivača u ekosistemu i agroekosistemu. Kroz vježbe će ovladati osnovnim morfološkim, ekološkim i fiziološkim svojstvima mikroorganizama, pravljenjem hranjivih podloga, preparata, metodama sterilizacije i dr.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5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Okvirni sadržaj predmeta:</w:t>
            </w:r>
          </w:p>
          <w:p>
            <w:pPr>
              <w:jc w:val="center"/>
              <w:rPr>
                <w:rFonts w:ascii="Times New Roman" w:hAnsi="Times New Roman" w:eastAsia="Times New Roman" w:cs="Times New Roman"/>
                <w:b/>
                <w:color w:val="auto"/>
                <w:sz w:val="22"/>
              </w:rPr>
            </w:pPr>
          </w:p>
        </w:tc>
        <w:tc>
          <w:tcPr>
            <w:tcW w:w="70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8"/>
              </w:numPr>
              <w:ind w:hanging="720"/>
              <w:rPr>
                <w:rFonts w:ascii="Times New Roman" w:hAnsi="Times New Roman" w:eastAsia="Times New Roman" w:cs="Times New Roman"/>
                <w:color w:val="auto"/>
                <w:sz w:val="22"/>
              </w:rPr>
            </w:pPr>
            <w:r>
              <w:rPr>
                <w:rFonts w:ascii="Times New Roman" w:hAnsi="Times New Roman" w:eastAsia="Times New Roman" w:cs="Times New Roman"/>
                <w:color w:val="auto"/>
                <w:sz w:val="22"/>
              </w:rPr>
              <w:t>Zemljište-prirodno stanište mikroorganizama</w:t>
            </w:r>
          </w:p>
          <w:p>
            <w:pPr>
              <w:numPr>
                <w:ilvl w:val="0"/>
                <w:numId w:val="18"/>
              </w:numPr>
              <w:ind w:hanging="720"/>
              <w:rPr>
                <w:rFonts w:ascii="Times New Roman" w:hAnsi="Times New Roman" w:eastAsia="Times New Roman" w:cs="Times New Roman"/>
                <w:color w:val="auto"/>
                <w:sz w:val="22"/>
              </w:rPr>
            </w:pPr>
            <w:r>
              <w:rPr>
                <w:rFonts w:ascii="Times New Roman" w:hAnsi="Times New Roman" w:eastAsia="Times New Roman" w:cs="Times New Roman"/>
                <w:color w:val="auto"/>
                <w:sz w:val="22"/>
              </w:rPr>
              <w:t>Raznovrsnost mikroorganizama u zemljištu</w:t>
            </w:r>
          </w:p>
          <w:p>
            <w:pPr>
              <w:numPr>
                <w:ilvl w:val="0"/>
                <w:numId w:val="18"/>
              </w:numPr>
              <w:ind w:hanging="720"/>
              <w:rPr>
                <w:rFonts w:ascii="Times New Roman" w:hAnsi="Times New Roman" w:eastAsia="Times New Roman" w:cs="Times New Roman"/>
                <w:color w:val="auto"/>
                <w:sz w:val="22"/>
              </w:rPr>
            </w:pPr>
            <w:r>
              <w:rPr>
                <w:rFonts w:ascii="Times New Roman" w:hAnsi="Times New Roman" w:eastAsia="Times New Roman" w:cs="Times New Roman"/>
                <w:color w:val="auto"/>
                <w:sz w:val="22"/>
              </w:rPr>
              <w:t>Mikotoksini</w:t>
            </w:r>
          </w:p>
          <w:p>
            <w:pPr>
              <w:numPr>
                <w:ilvl w:val="0"/>
                <w:numId w:val="18"/>
              </w:numPr>
              <w:ind w:hanging="720"/>
              <w:rPr>
                <w:rFonts w:ascii="Times New Roman" w:hAnsi="Times New Roman" w:eastAsia="Times New Roman" w:cs="Times New Roman"/>
                <w:color w:val="auto"/>
                <w:sz w:val="22"/>
              </w:rPr>
            </w:pPr>
            <w:r>
              <w:rPr>
                <w:rFonts w:ascii="Times New Roman" w:hAnsi="Times New Roman" w:eastAsia="Times New Roman" w:cs="Times New Roman"/>
                <w:color w:val="auto"/>
                <w:sz w:val="22"/>
              </w:rPr>
              <w:t>Stvaranje i sastav organske materije zemljišta</w:t>
            </w:r>
          </w:p>
          <w:p>
            <w:pPr>
              <w:numPr>
                <w:ilvl w:val="0"/>
                <w:numId w:val="18"/>
              </w:numPr>
              <w:ind w:hanging="720"/>
              <w:rPr>
                <w:rFonts w:ascii="Times New Roman" w:hAnsi="Times New Roman" w:eastAsia="Times New Roman" w:cs="Times New Roman"/>
                <w:color w:val="auto"/>
                <w:sz w:val="22"/>
              </w:rPr>
            </w:pPr>
            <w:r>
              <w:rPr>
                <w:rFonts w:ascii="Times New Roman" w:hAnsi="Times New Roman" w:eastAsia="Times New Roman" w:cs="Times New Roman"/>
                <w:color w:val="auto"/>
                <w:sz w:val="22"/>
              </w:rPr>
              <w:t>Ciklusi biogenih elemenata (N, P, S, K, Fe, Mn)</w:t>
            </w:r>
          </w:p>
          <w:p>
            <w:pPr>
              <w:numPr>
                <w:ilvl w:val="0"/>
                <w:numId w:val="18"/>
              </w:numPr>
              <w:ind w:hanging="720"/>
              <w:rPr>
                <w:rFonts w:ascii="Times New Roman" w:hAnsi="Times New Roman" w:eastAsia="Times New Roman" w:cs="Times New Roman"/>
                <w:color w:val="auto"/>
                <w:sz w:val="22"/>
              </w:rPr>
            </w:pPr>
            <w:r>
              <w:rPr>
                <w:rFonts w:ascii="Times New Roman" w:hAnsi="Times New Roman" w:eastAsia="Times New Roman" w:cs="Times New Roman"/>
                <w:color w:val="auto"/>
                <w:sz w:val="22"/>
              </w:rPr>
              <w:t>Humus</w:t>
            </w:r>
          </w:p>
          <w:p>
            <w:pPr>
              <w:numPr>
                <w:ilvl w:val="0"/>
                <w:numId w:val="18"/>
              </w:numPr>
              <w:ind w:hanging="720"/>
              <w:rPr>
                <w:rFonts w:ascii="Times New Roman" w:hAnsi="Times New Roman" w:eastAsia="Times New Roman" w:cs="Times New Roman"/>
                <w:color w:val="auto"/>
                <w:sz w:val="22"/>
              </w:rPr>
            </w:pPr>
            <w:r>
              <w:rPr>
                <w:rFonts w:ascii="Times New Roman" w:hAnsi="Times New Roman" w:eastAsia="Times New Roman" w:cs="Times New Roman"/>
                <w:color w:val="auto"/>
                <w:sz w:val="22"/>
              </w:rPr>
              <w:t>Uticaj agrotehničkih mjera na mikroorganizme u zemljištu</w:t>
            </w:r>
          </w:p>
          <w:p>
            <w:pPr>
              <w:numPr>
                <w:ilvl w:val="0"/>
                <w:numId w:val="18"/>
              </w:numPr>
              <w:ind w:hanging="720"/>
              <w:rPr>
                <w:rFonts w:ascii="Times New Roman" w:hAnsi="Times New Roman" w:eastAsia="Times New Roman" w:cs="Times New Roman"/>
                <w:color w:val="auto"/>
                <w:sz w:val="22"/>
              </w:rPr>
            </w:pPr>
            <w:r>
              <w:rPr>
                <w:rFonts w:ascii="Times New Roman" w:hAnsi="Times New Roman" w:eastAsia="Times New Roman" w:cs="Times New Roman"/>
                <w:color w:val="auto"/>
                <w:sz w:val="22"/>
              </w:rPr>
              <w:t>Primjena mikroorganizama u biljnoj proizvodnji (biofertilizatori, biopesticidi, PGPR)</w:t>
            </w:r>
          </w:p>
          <w:p>
            <w:pPr>
              <w:numPr>
                <w:ilvl w:val="0"/>
                <w:numId w:val="18"/>
              </w:numPr>
              <w:ind w:hanging="720"/>
              <w:rPr>
                <w:rFonts w:ascii="Times New Roman" w:hAnsi="Times New Roman" w:eastAsia="Times New Roman" w:cs="Times New Roman"/>
                <w:color w:val="auto"/>
                <w:sz w:val="22"/>
              </w:rPr>
            </w:pPr>
            <w:r>
              <w:rPr>
                <w:rFonts w:ascii="Times New Roman" w:hAnsi="Times New Roman" w:eastAsia="Times New Roman" w:cs="Times New Roman"/>
                <w:color w:val="auto"/>
                <w:sz w:val="22"/>
              </w:rPr>
              <w:t>Bioremedijacija (od teških metala, pesticida, nafte...)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5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Oblici provođenja nastave/metode učenja:</w:t>
            </w:r>
          </w:p>
        </w:tc>
        <w:tc>
          <w:tcPr>
            <w:tcW w:w="70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predavanja,  auditorne vježbe, eksperimentalne vježbe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5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Ostale obaveze studenta (ako se predviđaju):</w:t>
            </w:r>
          </w:p>
        </w:tc>
        <w:tc>
          <w:tcPr>
            <w:tcW w:w="70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5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provjere znanja/ način polaganja ispita i % težinskog faktora provjere znanja:</w:t>
            </w:r>
          </w:p>
        </w:tc>
        <w:tc>
          <w:tcPr>
            <w:tcW w:w="70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Prisustvo: 5%</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Aktivnost :5%</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Materijal sa vježbi: 10%</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Test I: 20%</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Test II:  20%</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Završni ispit: 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5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 xml:space="preserve">Popis osnovne  literature i </w:t>
            </w:r>
          </w:p>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Internet web referenci:</w:t>
            </w:r>
          </w:p>
        </w:tc>
        <w:tc>
          <w:tcPr>
            <w:tcW w:w="70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9"/>
              </w:numPr>
              <w:pBdr>
                <w:top w:val="none" w:color="auto" w:sz="0" w:space="0"/>
                <w:left w:val="none" w:color="auto" w:sz="0" w:space="0"/>
                <w:bottom w:val="none" w:color="auto" w:sz="0" w:space="0"/>
                <w:right w:val="none" w:color="auto" w:sz="0" w:space="0"/>
                <w:between w:val="none" w:color="auto" w:sz="0" w:space="0"/>
              </w:pBdr>
              <w:ind w:left="211" w:hanging="211"/>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Lalević, B., Hamidović, S., Komlen, V. (2020): Građa i funkcija mikroorganizama u agroekosistemu, Univerzitet "Džemal Bijedić" u Mostaru, Agromediteranski fakultet.</w:t>
            </w:r>
          </w:p>
          <w:p>
            <w:pPr>
              <w:numPr>
                <w:ilvl w:val="0"/>
                <w:numId w:val="19"/>
              </w:numPr>
              <w:pBdr>
                <w:top w:val="none" w:color="auto" w:sz="0" w:space="0"/>
                <w:left w:val="none" w:color="auto" w:sz="0" w:space="0"/>
                <w:bottom w:val="none" w:color="auto" w:sz="0" w:space="0"/>
                <w:right w:val="none" w:color="auto" w:sz="0" w:space="0"/>
                <w:between w:val="none" w:color="auto" w:sz="0" w:space="0"/>
              </w:pBdr>
              <w:ind w:left="211" w:hanging="211"/>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Jarak, M., Čolo, J. (2007): Mikrobiologija zemljišta, Univerzitet u Novom  Sadu, Poljoprivredni Fakultet, Novi Sad.</w:t>
            </w:r>
          </w:p>
          <w:p>
            <w:pPr>
              <w:numPr>
                <w:ilvl w:val="0"/>
                <w:numId w:val="19"/>
              </w:numPr>
              <w:pBdr>
                <w:top w:val="none" w:color="auto" w:sz="0" w:space="0"/>
                <w:left w:val="none" w:color="auto" w:sz="0" w:space="0"/>
                <w:bottom w:val="none" w:color="auto" w:sz="0" w:space="0"/>
                <w:right w:val="none" w:color="auto" w:sz="0" w:space="0"/>
                <w:between w:val="none" w:color="auto" w:sz="0" w:space="0"/>
              </w:pBdr>
              <w:ind w:left="211" w:hanging="211"/>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highlight w:val="white"/>
              </w:rPr>
              <w:t>Šukalić, A., Komlen, V. (2020): Mikotoksini - Biološki kontaminanti hrane, Univerzitet „Džemal Bijedić“ u Mostaru, Agromediteranski fakultet.</w:t>
            </w:r>
          </w:p>
          <w:p>
            <w:pPr>
              <w:numPr>
                <w:ilvl w:val="0"/>
                <w:numId w:val="19"/>
              </w:numPr>
              <w:pBdr>
                <w:top w:val="none" w:color="auto" w:sz="0" w:space="0"/>
                <w:left w:val="none" w:color="auto" w:sz="0" w:space="0"/>
                <w:bottom w:val="none" w:color="auto" w:sz="0" w:space="0"/>
                <w:right w:val="none" w:color="auto" w:sz="0" w:space="0"/>
                <w:between w:val="none" w:color="auto" w:sz="0" w:space="0"/>
              </w:pBdr>
              <w:ind w:left="211" w:hanging="211"/>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Jovičić-Petrović, J., Kljujev, I. (2015): Praktikum iz mikrobiologije zemljišta sa radnim listovima, Univerzitet u Beogradu.</w:t>
            </w:r>
          </w:p>
          <w:p>
            <w:pPr>
              <w:numPr>
                <w:ilvl w:val="0"/>
                <w:numId w:val="19"/>
              </w:numPr>
              <w:pBdr>
                <w:top w:val="none" w:color="auto" w:sz="0" w:space="0"/>
                <w:left w:val="none" w:color="auto" w:sz="0" w:space="0"/>
                <w:bottom w:val="none" w:color="auto" w:sz="0" w:space="0"/>
                <w:right w:val="none" w:color="auto" w:sz="0" w:space="0"/>
                <w:between w:val="none" w:color="auto" w:sz="0" w:space="0"/>
              </w:pBdr>
              <w:ind w:left="211" w:hanging="211"/>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Jarak, M., Đurić, S. (2006): Praktikum iz mikrobiologije, Univerzitet u Novom  Sadu, Poljoprivredni Fakultet, Novi Sad.</w:t>
            </w:r>
          </w:p>
          <w:p>
            <w:pPr>
              <w:ind w:left="211" w:hanging="211"/>
              <w:rPr>
                <w:rFonts w:ascii="Times New Roman" w:hAnsi="Times New Roman" w:eastAsia="Times New Roman" w:cs="Times New Roman"/>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5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praćenja kvalitete i uspješnosti izvedbe predmeta:</w:t>
            </w:r>
          </w:p>
        </w:tc>
        <w:tc>
          <w:tcPr>
            <w:tcW w:w="70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Studentska evaluacija kvaliteta izvođenja nastave i drugi elementi internog sistema osiguranja kvaliteta, u konsultaciji sa Kancelarijom za osiguranje kvaliteta</w:t>
            </w:r>
          </w:p>
        </w:tc>
      </w:tr>
    </w:tbl>
    <w:p>
      <w:r>
        <w:br w:type="page"/>
      </w:r>
    </w:p>
    <w:tbl>
      <w:tblPr>
        <w:tblStyle w:val="14"/>
        <w:tblW w:w="102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313"/>
        <w:gridCol w:w="2611"/>
        <w:gridCol w:w="1150"/>
        <w:gridCol w:w="1168"/>
        <w:gridCol w:w="2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jc w:val="center"/>
        </w:trPr>
        <w:tc>
          <w:tcPr>
            <w:tcW w:w="10287" w:type="dxa"/>
            <w:gridSpan w:val="5"/>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UNIVERZITET „DŽEMAL BIJEDIĆ“ U MOSTARU</w:t>
            </w:r>
          </w:p>
          <w:p>
            <w:pP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AGROMEDITERANSKI FAKULTET</w:t>
            </w:r>
          </w:p>
          <w:p>
            <w:pP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HORTIKULTURNI INŽINJERING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4" w:hRule="atLeast"/>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Naziv predmeta:</w:t>
            </w:r>
          </w:p>
        </w:tc>
        <w:tc>
          <w:tcPr>
            <w:tcW w:w="3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AGROHEMIJA I ISHRANA BILJAKA</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spacing w:line="256" w:lineRule="auto"/>
              <w:jc w:val="center"/>
              <w:rPr>
                <w:rFonts w:ascii="Times New Roman" w:hAnsi="Times New Roman" w:eastAsia="Times New Roman" w:cs="Times New Roman"/>
                <w:b/>
                <w:color w:val="auto"/>
                <w:sz w:val="22"/>
              </w:rPr>
            </w:pPr>
            <w:bookmarkStart w:id="12" w:name="_heading=h.kgcv8k" w:colFirst="0" w:colLast="0"/>
            <w:bookmarkEnd w:id="12"/>
            <w:r>
              <w:rPr>
                <w:rFonts w:ascii="Times New Roman" w:hAnsi="Times New Roman" w:eastAsia="Times New Roman" w:cs="Times New Roman"/>
                <w:b/>
                <w:color w:val="auto"/>
                <w:sz w:val="22"/>
              </w:rPr>
              <w:t xml:space="preserve">Šifra predmeta: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Nivo ciklusa, godina studija, semestar</w:t>
            </w:r>
          </w:p>
        </w:tc>
        <w:tc>
          <w:tcPr>
            <w:tcW w:w="3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 ciklus/dodiplomski studij</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II godina  / III semestar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Voditelj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Kontakt detalji: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Konsultacije:                                                             Adresa (broj kabineta)                                                                                        </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 Tel.:                                                                          E-mail: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Ukupan broj sati predmeta:</w:t>
            </w:r>
          </w:p>
        </w:tc>
        <w:tc>
          <w:tcPr>
            <w:tcW w:w="26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predavanja tokom semestra:  45</w:t>
            </w:r>
          </w:p>
        </w:tc>
        <w:tc>
          <w:tcPr>
            <w:tcW w:w="2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vježbi tokom semestra: 30</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Ukupan broj sati :</w:t>
            </w:r>
          </w:p>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Bodovna vrijednost ECTS-a: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6 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Matična kvalifikacija: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Bachelor poljoprivrede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Status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Obavezni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Preduslovi za polaganje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Ograničenja pristupa predmetu:</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Nema ograničenja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Obrazloženje bodovne vrijednosti: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Nastava: 75 h predavanja i vježbi; Individualni i ostali rad studenta: 75 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Cilj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Dati osnove u teoretskom i praktičnom znanju iz oblasti agrohemije i ishrane biljaka u cilju povećanja plodnosti tla i prinosa kulturnih biljaka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highlight w:val="yellow"/>
              </w:rPr>
            </w:pPr>
            <w:r>
              <w:rPr>
                <w:rFonts w:ascii="Times New Roman" w:hAnsi="Times New Roman" w:eastAsia="Times New Roman" w:cs="Times New Roman"/>
                <w:b/>
                <w:color w:val="auto"/>
                <w:sz w:val="22"/>
              </w:rPr>
              <w:t>Opis općih i specifičnih kompetencija (znanja i vještina) /ishod učenja: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Znanje i razumijevanje problematike Agrohemije i ishrane biljaka, primjena  stečenih  znanja u praksi,donešenje odluka i rješavanje problema u praksi uz praćenje savremenih tehnoloških dostignuća u hortikulturi, te savladavanje vještina učenja neophodnih za nastavak studija.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Okvirni sadržaj predmeta:</w:t>
            </w:r>
          </w:p>
          <w:p>
            <w:pPr>
              <w:spacing w:line="256" w:lineRule="auto"/>
              <w:jc w:val="center"/>
              <w:rPr>
                <w:rFonts w:ascii="Times New Roman" w:hAnsi="Times New Roman" w:eastAsia="Times New Roman" w:cs="Times New Roman"/>
                <w:b/>
                <w:color w:val="auto"/>
                <w:sz w:val="22"/>
              </w:rPr>
            </w:pP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1.Uvod u predmet: Šta je agrohemija, definicija, značaj, primjena</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2.Agrohemijska  svojstva    tla: procjena produktivnosti tla,dubina tla,tekstura i struktura tla, </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3.Agrohemijska svojstva tla: pH reakcija,organska tvar, zaslanjenost tla, sorpcija iona,  sadržaj štetnih tvari</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4.Usvajanje   hranjiva: pasivno usvajanje, aktivno usvajanje, </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5.Usvajanje hraniva listom, opskrbljenost biljaka  hranjivima </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6.Opšti   simptomi    nedostatka  hranjiva:</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7.Ključ  za determinaciju nedostataka prema simptomima, antagonizam i sinergizam elemenata ishrane.</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8.Makroelementi : dušik, sumpor, fosfor,kalij, kalcij, magnezij</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9.Mikroelement i: željezo, mangan, bakar,bor, cink, molibden, hlor.</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10.Organska  gnojiva </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11.Mineralna   gnojiva</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12.Sistem  i   gnojidbe : meliorativna gnojidba, osnovna  gnojidba, startna gnojidba,  folijarna gnojiodba prihranjivanje</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13.Fertirigacija</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14.Sistemi  proizvodnje   bez   tla (soilless systems) – hidroponska proizvodnja: akvaponica, aeroponica, organopinica, proizvodnja na mineralnim  medijima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Oblici provođenja nastave/metode učenja: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Predavanja i eksperimentalne vježbe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Ostale obaveze studenta (ako se predviđaju):</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b/>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provjere znanja/ način polaganja ispita i % težinskog faktora provjere znanja: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Prisustvo i aktivnost na nastavi i vježbama: 10%</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Test I: 25%</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Test II:  25%</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Završni ispit: 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246" w:hRule="atLeast"/>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 xml:space="preserve">Popis osnovne  literature i </w:t>
            </w:r>
          </w:p>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Internet web referenci: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16"/>
                <w:szCs w:val="16"/>
              </w:rPr>
            </w:pPr>
            <w:r>
              <w:rPr>
                <w:rFonts w:ascii="Times New Roman" w:hAnsi="Times New Roman" w:eastAsia="Times New Roman" w:cs="Times New Roman"/>
                <w:color w:val="auto"/>
                <w:sz w:val="16"/>
                <w:szCs w:val="16"/>
              </w:rPr>
              <w:t>1. Džamić, R., Stevanović, D. (2000): Agrohemija, Beograd.</w:t>
            </w:r>
          </w:p>
          <w:p>
            <w:pPr>
              <w:spacing w:line="256" w:lineRule="auto"/>
              <w:rPr>
                <w:rFonts w:ascii="Times New Roman" w:hAnsi="Times New Roman" w:eastAsia="Times New Roman" w:cs="Times New Roman"/>
                <w:color w:val="auto"/>
                <w:sz w:val="16"/>
                <w:szCs w:val="16"/>
              </w:rPr>
            </w:pPr>
            <w:r>
              <w:rPr>
                <w:rFonts w:ascii="Times New Roman" w:hAnsi="Times New Roman" w:eastAsia="Times New Roman" w:cs="Times New Roman"/>
                <w:color w:val="auto"/>
                <w:sz w:val="16"/>
                <w:szCs w:val="16"/>
              </w:rPr>
              <w:t>2. Vukadinović, V., Vukadinović, Ve. (2011): Ishrana Biljaka, Poljoprivredni fakultet, Osijek.</w:t>
            </w:r>
          </w:p>
          <w:p>
            <w:pPr>
              <w:spacing w:line="256" w:lineRule="auto"/>
              <w:rPr>
                <w:rFonts w:ascii="Times New Roman" w:hAnsi="Times New Roman" w:eastAsia="Times New Roman" w:cs="Times New Roman"/>
                <w:color w:val="auto"/>
                <w:sz w:val="16"/>
                <w:szCs w:val="16"/>
              </w:rPr>
            </w:pPr>
            <w:r>
              <w:rPr>
                <w:rFonts w:ascii="Times New Roman" w:hAnsi="Times New Roman" w:eastAsia="Times New Roman" w:cs="Times New Roman"/>
                <w:color w:val="auto"/>
                <w:sz w:val="16"/>
                <w:szCs w:val="16"/>
              </w:rPr>
              <w:t>3. Hanić, E., Murtić, S. (2008): Praktikum iz Agrohemije i ishrane biljaka,Poljoprivredno-prehrambeni fakultet, Sarajevo.</w:t>
            </w:r>
          </w:p>
          <w:p>
            <w:pPr>
              <w:spacing w:line="256" w:lineRule="auto"/>
              <w:rPr>
                <w:rFonts w:ascii="Times New Roman" w:hAnsi="Times New Roman" w:eastAsia="Times New Roman" w:cs="Times New Roman"/>
                <w:color w:val="auto"/>
                <w:sz w:val="16"/>
                <w:szCs w:val="16"/>
              </w:rPr>
            </w:pPr>
            <w:r>
              <w:rPr>
                <w:rFonts w:ascii="Times New Roman" w:hAnsi="Times New Roman" w:eastAsia="Times New Roman" w:cs="Times New Roman"/>
                <w:color w:val="auto"/>
                <w:sz w:val="16"/>
                <w:szCs w:val="16"/>
              </w:rPr>
              <w:t>4. Šaćiragić, B. (2000): Agrohemija,Univerzitetska knjiga, Sarajevo.</w:t>
            </w:r>
          </w:p>
          <w:p>
            <w:pPr>
              <w:spacing w:line="256" w:lineRule="auto"/>
              <w:rPr>
                <w:rFonts w:ascii="Times New Roman" w:hAnsi="Times New Roman" w:eastAsia="Times New Roman" w:cs="Times New Roman"/>
                <w:color w:val="auto"/>
                <w:sz w:val="16"/>
                <w:szCs w:val="16"/>
              </w:rPr>
            </w:pPr>
            <w:r>
              <w:rPr>
                <w:rFonts w:ascii="Times New Roman" w:hAnsi="Times New Roman" w:eastAsia="Times New Roman" w:cs="Times New Roman"/>
                <w:color w:val="auto"/>
                <w:sz w:val="16"/>
                <w:szCs w:val="16"/>
              </w:rPr>
              <w:t>5. Čivić, H., Šaćiragić, B., Elezi, Dž. (2004): Agrohemija sa ishranom biljaka, Graforad, Travnik.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0" w:hRule="atLeast"/>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praćenja kvalitete i uspješnosti izvedbe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Studentska evaluacija kvaliteta izvođenja nastave i drugi elementi internog sistema osiguranja kvaliteta, u konsultaciji sa kancelarijom za osiguranje kvaliteta</w:t>
            </w:r>
          </w:p>
        </w:tc>
      </w:tr>
    </w:tbl>
    <w:p>
      <w:pPr>
        <w:pStyle w:val="2"/>
        <w:spacing w:line="276" w:lineRule="auto"/>
        <w:jc w:val="center"/>
        <w:rPr>
          <w:rFonts w:ascii="Times New Roman" w:hAnsi="Times New Roman"/>
          <w:sz w:val="22"/>
          <w:szCs w:val="22"/>
        </w:rPr>
      </w:pPr>
      <w:r>
        <w:rPr>
          <w:rFonts w:ascii="Times New Roman" w:hAnsi="Times New Roman"/>
        </w:rPr>
        <w:br w:type="page"/>
      </w:r>
    </w:p>
    <w:tbl>
      <w:tblPr>
        <w:tblStyle w:val="15"/>
        <w:tblW w:w="102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313"/>
        <w:gridCol w:w="2611"/>
        <w:gridCol w:w="1150"/>
        <w:gridCol w:w="1168"/>
        <w:gridCol w:w="2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jc w:val="center"/>
        </w:trPr>
        <w:tc>
          <w:tcPr>
            <w:tcW w:w="10287" w:type="dxa"/>
            <w:gridSpan w:val="5"/>
            <w:tcBorders>
              <w:top w:val="single" w:color="000000" w:sz="4" w:space="0"/>
              <w:left w:val="single" w:color="000000" w:sz="4" w:space="0"/>
              <w:bottom w:val="single" w:color="000000" w:sz="4" w:space="0"/>
              <w:right w:val="single" w:color="000000" w:sz="4" w:space="0"/>
            </w:tcBorders>
            <w:shd w:val="clear" w:color="auto" w:fill="CCCCCC"/>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UNIVERZITET „DŽEMAL BIJEDIĆ“ U MOSTARU</w:t>
            </w:r>
          </w:p>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AGROMEDITERANSKI FAKULTET</w:t>
            </w:r>
          </w:p>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HORTIKULTURNI INŽINJERING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4" w:hRule="atLeast"/>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Naziv predmeta:</w:t>
            </w:r>
          </w:p>
        </w:tc>
        <w:tc>
          <w:tcPr>
            <w:tcW w:w="3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ŽIVOTNI PROCESI BILJAKA</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pBdr>
                <w:top w:val="none" w:color="auto" w:sz="0" w:space="0"/>
                <w:left w:val="none" w:color="auto" w:sz="0" w:space="0"/>
                <w:bottom w:val="none" w:color="auto" w:sz="0" w:space="0"/>
                <w:right w:val="none" w:color="auto" w:sz="0" w:space="0"/>
                <w:between w:val="none" w:color="auto" w:sz="0" w:space="0"/>
              </w:pBdr>
              <w:spacing w:line="256" w:lineRule="auto"/>
              <w:jc w:val="center"/>
              <w:rPr>
                <w:rFonts w:ascii="Times New Roman" w:hAnsi="Times New Roman" w:eastAsia="Times New Roman" w:cs="Times New Roman"/>
                <w:b/>
                <w:color w:val="auto"/>
                <w:sz w:val="22"/>
                <w:szCs w:val="18"/>
              </w:rPr>
            </w:pPr>
            <w:bookmarkStart w:id="13" w:name="_heading=h.34g0dwd" w:colFirst="0" w:colLast="0"/>
            <w:bookmarkEnd w:id="13"/>
            <w:r>
              <w:rPr>
                <w:rFonts w:ascii="Times New Roman" w:hAnsi="Times New Roman" w:eastAsia="Times New Roman" w:cs="Times New Roman"/>
                <w:b/>
                <w:color w:val="auto"/>
                <w:sz w:val="22"/>
                <w:szCs w:val="18"/>
              </w:rPr>
              <w:t xml:space="preserve">Šifra predmeta: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Nivo ciklusa, godina studija, semestar</w:t>
            </w:r>
          </w:p>
        </w:tc>
        <w:tc>
          <w:tcPr>
            <w:tcW w:w="3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 ciklus/dodiplomski studij</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II godina  / III semestar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Voditelj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Kontakt detalji: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Konsultacije:                                                             Adresa (broj kabineta)                                                                                        </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 Tel.:                                                                          E-mail: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Ukupan broj sati predmeta:</w:t>
            </w:r>
          </w:p>
        </w:tc>
        <w:tc>
          <w:tcPr>
            <w:tcW w:w="26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predavanja tokom semestra:  45</w:t>
            </w:r>
          </w:p>
        </w:tc>
        <w:tc>
          <w:tcPr>
            <w:tcW w:w="2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vježbi tokom semestra: 30</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color w:val="auto"/>
                <w:sz w:val="22"/>
              </w:rPr>
              <w:t xml:space="preserve">Ukupan broj sati </w:t>
            </w:r>
          </w:p>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Bodovna vrijednost ECTS-a: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6 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Matična kvalifikacija: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Bachelor poljoprivrede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Status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Obavezni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Preduslovi za polaganje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Ograničenja pristupa predmetu:</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Nema ograničenja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Obrazloženje bodovne vrijednosti: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Nastava: 75 h predavanja i vježbi; Individualni i ostali rad studenta: 75 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Cilj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Sticanje teoretskih i praktičnih znanja  iz oblasti fiziologije biljaka koji će poslužiti kao osnova za unapređenje i osavremenjavanje tehnoloških procesa u proizvodnji voća, grožđa, povrća i cvijeća.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highlight w:val="yellow"/>
              </w:rPr>
            </w:pPr>
            <w:r>
              <w:rPr>
                <w:rFonts w:ascii="Times New Roman" w:hAnsi="Times New Roman" w:eastAsia="Times New Roman" w:cs="Times New Roman"/>
                <w:b/>
                <w:color w:val="auto"/>
                <w:sz w:val="22"/>
              </w:rPr>
              <w:t>Opis općih i specifičnih kompetencija (znanja i vještina) /ishod učenja: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Student se upoznaje sa predmetom, zadacima i metodama pručavanja biljne fiziologije. Stiče znanja koja mu omogućavaju nove postupke u tehnološkom procesu priozvodnje poljoprivrednih kultura. Osposobiti se za eksperimentiranje u proizvodnom procesu, u zavisnosti od potreba proizvodnje (podizanja otpornosti na niske temperature, upotrebe antitranspiranata u prozvodnji, primjene hormona i sl.).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Okvirni sadržaj predmeta:</w:t>
            </w:r>
          </w:p>
          <w:p>
            <w:pPr>
              <w:spacing w:line="256" w:lineRule="auto"/>
              <w:jc w:val="center"/>
              <w:rPr>
                <w:rFonts w:ascii="Times New Roman" w:hAnsi="Times New Roman" w:eastAsia="Times New Roman" w:cs="Times New Roman"/>
                <w:b/>
                <w:color w:val="auto"/>
                <w:sz w:val="22"/>
              </w:rPr>
            </w:pP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20"/>
              </w:numPr>
              <w:pBdr>
                <w:top w:val="none" w:color="auto" w:sz="0" w:space="0"/>
                <w:left w:val="none" w:color="auto" w:sz="0" w:space="0"/>
                <w:bottom w:val="none" w:color="auto" w:sz="0" w:space="0"/>
                <w:right w:val="none" w:color="auto" w:sz="0" w:space="0"/>
                <w:between w:val="none" w:color="auto" w:sz="0" w:space="0"/>
              </w:pBdr>
              <w:spacing w:line="252" w:lineRule="auto"/>
              <w:ind w:left="166" w:hanging="180"/>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Uvodni  dio: upoznavanje sa organizacijom i  načinom provođenja  nastave;                                               </w:t>
            </w:r>
          </w:p>
          <w:p>
            <w:pPr>
              <w:numPr>
                <w:ilvl w:val="0"/>
                <w:numId w:val="20"/>
              </w:numPr>
              <w:pBdr>
                <w:top w:val="none" w:color="auto" w:sz="0" w:space="0"/>
                <w:left w:val="none" w:color="auto" w:sz="0" w:space="0"/>
                <w:bottom w:val="none" w:color="auto" w:sz="0" w:space="0"/>
                <w:right w:val="none" w:color="auto" w:sz="0" w:space="0"/>
                <w:between w:val="none" w:color="auto" w:sz="0" w:space="0"/>
              </w:pBdr>
              <w:spacing w:line="252" w:lineRule="auto"/>
              <w:ind w:left="166" w:hanging="180"/>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Životni procesi biljne ćelije: anatomija i fiziološke funkcije biljne ćelije;                                     </w:t>
            </w:r>
          </w:p>
          <w:p>
            <w:pPr>
              <w:numPr>
                <w:ilvl w:val="0"/>
                <w:numId w:val="20"/>
              </w:numPr>
              <w:pBdr>
                <w:top w:val="none" w:color="auto" w:sz="0" w:space="0"/>
                <w:left w:val="none" w:color="auto" w:sz="0" w:space="0"/>
                <w:bottom w:val="none" w:color="auto" w:sz="0" w:space="0"/>
                <w:right w:val="none" w:color="auto" w:sz="0" w:space="0"/>
                <w:between w:val="none" w:color="auto" w:sz="0" w:space="0"/>
              </w:pBdr>
              <w:spacing w:line="252" w:lineRule="auto"/>
              <w:ind w:left="166" w:hanging="180"/>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Načini transporta materija – kroz ćelijske membrane – građa, selektivna funkcija i oblici transporta;</w:t>
            </w:r>
          </w:p>
          <w:p>
            <w:pPr>
              <w:numPr>
                <w:ilvl w:val="0"/>
                <w:numId w:val="20"/>
              </w:numPr>
              <w:pBdr>
                <w:top w:val="none" w:color="auto" w:sz="0" w:space="0"/>
                <w:left w:val="none" w:color="auto" w:sz="0" w:space="0"/>
                <w:bottom w:val="none" w:color="auto" w:sz="0" w:space="0"/>
                <w:right w:val="none" w:color="auto" w:sz="0" w:space="0"/>
                <w:between w:val="none" w:color="auto" w:sz="0" w:space="0"/>
              </w:pBdr>
              <w:spacing w:line="252" w:lineRule="auto"/>
              <w:ind w:left="166" w:hanging="180"/>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Fotosinteza: značaj i načini odvijanja procesa; praktični značaj fotosinteze u poljoprivredi</w:t>
            </w:r>
          </w:p>
          <w:p>
            <w:pPr>
              <w:numPr>
                <w:ilvl w:val="0"/>
                <w:numId w:val="20"/>
              </w:numPr>
              <w:pBdr>
                <w:top w:val="none" w:color="auto" w:sz="0" w:space="0"/>
                <w:left w:val="none" w:color="auto" w:sz="0" w:space="0"/>
                <w:bottom w:val="none" w:color="auto" w:sz="0" w:space="0"/>
                <w:right w:val="none" w:color="auto" w:sz="0" w:space="0"/>
                <w:between w:val="none" w:color="auto" w:sz="0" w:space="0"/>
              </w:pBdr>
              <w:spacing w:line="252" w:lineRule="auto"/>
              <w:ind w:left="166" w:hanging="180"/>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Mineralna ishrana: opći značaj makro i  mikro biogenih elemenata u fiziološkim procesima biljke i njihova praktična primjena u proizvodnim procesima                                                                      </w:t>
            </w:r>
          </w:p>
          <w:p>
            <w:pPr>
              <w:numPr>
                <w:ilvl w:val="0"/>
                <w:numId w:val="20"/>
              </w:numPr>
              <w:pBdr>
                <w:top w:val="none" w:color="auto" w:sz="0" w:space="0"/>
                <w:left w:val="none" w:color="auto" w:sz="0" w:space="0"/>
                <w:bottom w:val="none" w:color="auto" w:sz="0" w:space="0"/>
                <w:right w:val="none" w:color="auto" w:sz="0" w:space="0"/>
                <w:between w:val="none" w:color="auto" w:sz="0" w:space="0"/>
              </w:pBdr>
              <w:spacing w:line="252" w:lineRule="auto"/>
              <w:ind w:left="166" w:hanging="180"/>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Vodni režim: apsorpcija, transport, oblici odavanja vode i praktična primjena znanja u proizvodnji                                                                                                                                                                                   </w:t>
            </w:r>
          </w:p>
          <w:p>
            <w:pPr>
              <w:numPr>
                <w:ilvl w:val="0"/>
                <w:numId w:val="20"/>
              </w:numPr>
              <w:pBdr>
                <w:top w:val="none" w:color="auto" w:sz="0" w:space="0"/>
                <w:left w:val="none" w:color="auto" w:sz="0" w:space="0"/>
                <w:bottom w:val="none" w:color="auto" w:sz="0" w:space="0"/>
                <w:right w:val="none" w:color="auto" w:sz="0" w:space="0"/>
                <w:between w:val="none" w:color="auto" w:sz="0" w:space="0"/>
              </w:pBdr>
              <w:spacing w:line="252" w:lineRule="auto"/>
              <w:ind w:left="166" w:hanging="180"/>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Fiziologija  rasta  i razvića: fiziološki aktivne tvari, biljni hormoni- auksini, giberelini citokinini, apscizinska kiselina, etilen, te primjena ovih materija u poljoprivrednoj proizvodnji;</w:t>
            </w:r>
          </w:p>
          <w:p>
            <w:pPr>
              <w:numPr>
                <w:ilvl w:val="0"/>
                <w:numId w:val="20"/>
              </w:numPr>
              <w:pBdr>
                <w:top w:val="none" w:color="auto" w:sz="0" w:space="0"/>
                <w:left w:val="none" w:color="auto" w:sz="0" w:space="0"/>
                <w:bottom w:val="none" w:color="auto" w:sz="0" w:space="0"/>
                <w:right w:val="none" w:color="auto" w:sz="0" w:space="0"/>
                <w:between w:val="none" w:color="auto" w:sz="0" w:space="0"/>
              </w:pBdr>
              <w:spacing w:line="252" w:lineRule="auto"/>
              <w:ind w:left="166" w:hanging="180"/>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Fiziologija sjemena;</w:t>
            </w:r>
          </w:p>
          <w:p>
            <w:pPr>
              <w:numPr>
                <w:ilvl w:val="0"/>
                <w:numId w:val="20"/>
              </w:numPr>
              <w:pBdr>
                <w:top w:val="none" w:color="auto" w:sz="0" w:space="0"/>
                <w:left w:val="none" w:color="auto" w:sz="0" w:space="0"/>
                <w:bottom w:val="none" w:color="auto" w:sz="0" w:space="0"/>
                <w:right w:val="none" w:color="auto" w:sz="0" w:space="0"/>
                <w:between w:val="none" w:color="auto" w:sz="0" w:space="0"/>
              </w:pBdr>
              <w:spacing w:line="256" w:lineRule="auto"/>
              <w:ind w:left="166" w:hanging="180"/>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Fiziologija stresa.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Oblici provođenja nastave/metode učenja: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predavanja,  auditorne vježbe, eksperimentalne vježbe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Ostale obaveze studenta (ako se predviđaju):</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b/>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provjere znanja/ način polaganja ispita i % težinskog faktora provjere znanja: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Pohađanja nastave  5%</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Aktivnost  na nastavi i ostale aktivnosti 5%</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Test I  10%</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Test II  10%</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Seminarski rad  10%</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Završni rad 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 xml:space="preserve">Popis osnovne  literature i </w:t>
            </w:r>
          </w:p>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Internet web referenci: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21"/>
              </w:numPr>
              <w:spacing w:line="256" w:lineRule="auto"/>
              <w:ind w:left="166" w:hanging="180"/>
              <w:rPr>
                <w:rFonts w:ascii="Times New Roman" w:hAnsi="Times New Roman" w:eastAsia="Times New Roman" w:cs="Times New Roman"/>
                <w:color w:val="auto"/>
                <w:sz w:val="22"/>
              </w:rPr>
            </w:pPr>
            <w:r>
              <w:rPr>
                <w:rFonts w:ascii="Times New Roman" w:hAnsi="Times New Roman" w:eastAsia="Times New Roman" w:cs="Times New Roman"/>
                <w:color w:val="auto"/>
                <w:sz w:val="22"/>
              </w:rPr>
              <w:t>Čulafić, Lj., Nešković, M., Konjević, R. (2003): Fiziologija biljaka, Beograd.</w:t>
            </w:r>
          </w:p>
          <w:p>
            <w:pPr>
              <w:numPr>
                <w:ilvl w:val="0"/>
                <w:numId w:val="21"/>
              </w:numPr>
              <w:spacing w:line="256" w:lineRule="auto"/>
              <w:ind w:left="166" w:hanging="180"/>
              <w:rPr>
                <w:rFonts w:ascii="Times New Roman" w:hAnsi="Times New Roman" w:eastAsia="Times New Roman" w:cs="Times New Roman"/>
                <w:color w:val="auto"/>
                <w:sz w:val="22"/>
              </w:rPr>
            </w:pPr>
            <w:r>
              <w:rPr>
                <w:rFonts w:ascii="Times New Roman" w:hAnsi="Times New Roman" w:eastAsia="Times New Roman" w:cs="Times New Roman"/>
                <w:color w:val="auto"/>
                <w:sz w:val="22"/>
              </w:rPr>
              <w:t>Dubravec, K., Regula, I. (1995): Fiziologija biljaka, Zagreb.</w:t>
            </w:r>
          </w:p>
          <w:p>
            <w:pPr>
              <w:numPr>
                <w:ilvl w:val="0"/>
                <w:numId w:val="21"/>
              </w:numPr>
              <w:spacing w:line="256" w:lineRule="auto"/>
              <w:ind w:left="166" w:hanging="180"/>
              <w:rPr>
                <w:rFonts w:ascii="Times New Roman" w:hAnsi="Times New Roman" w:eastAsia="Times New Roman" w:cs="Times New Roman"/>
                <w:color w:val="auto"/>
                <w:sz w:val="22"/>
              </w:rPr>
            </w:pPr>
            <w:r>
              <w:rPr>
                <w:rFonts w:ascii="Times New Roman" w:hAnsi="Times New Roman" w:eastAsia="Times New Roman" w:cs="Times New Roman"/>
                <w:color w:val="auto"/>
                <w:sz w:val="22"/>
              </w:rPr>
              <w:t>Kastor, R. (1985): Fiziologija biljaka, Novi Sad.</w:t>
            </w:r>
          </w:p>
          <w:p>
            <w:pPr>
              <w:numPr>
                <w:ilvl w:val="0"/>
                <w:numId w:val="21"/>
              </w:numPr>
              <w:spacing w:line="256" w:lineRule="auto"/>
              <w:ind w:left="166" w:hanging="180"/>
              <w:rPr>
                <w:rFonts w:ascii="Times New Roman" w:hAnsi="Times New Roman" w:eastAsia="Times New Roman" w:cs="Times New Roman"/>
                <w:color w:val="auto"/>
                <w:sz w:val="22"/>
              </w:rPr>
            </w:pPr>
            <w:r>
              <w:rPr>
                <w:rFonts w:ascii="Times New Roman" w:hAnsi="Times New Roman" w:eastAsia="Times New Roman" w:cs="Times New Roman"/>
                <w:color w:val="auto"/>
                <w:sz w:val="22"/>
              </w:rPr>
              <w:t>Hanić, E., Murtić, S. (2008): Praktikum iz Fiziologije biljaka, Sarajevo.</w:t>
            </w:r>
          </w:p>
          <w:p>
            <w:pPr>
              <w:numPr>
                <w:ilvl w:val="0"/>
                <w:numId w:val="21"/>
              </w:numPr>
              <w:spacing w:line="256" w:lineRule="auto"/>
              <w:ind w:left="166" w:hanging="180"/>
              <w:rPr>
                <w:rFonts w:ascii="Times New Roman" w:hAnsi="Times New Roman" w:eastAsia="Times New Roman" w:cs="Times New Roman"/>
                <w:color w:val="auto"/>
                <w:sz w:val="22"/>
              </w:rPr>
            </w:pPr>
            <w:r>
              <w:rPr>
                <w:rFonts w:ascii="Times New Roman" w:hAnsi="Times New Roman" w:eastAsia="Times New Roman" w:cs="Times New Roman"/>
                <w:color w:val="auto"/>
                <w:sz w:val="22"/>
              </w:rPr>
              <w:t>Hanić, E. (2000): Značaj supstrata, kontejnera i hormona u rasadničarskoj proizvodnji. Univerzitet „Džemal Bijedić“ u Mostaru, Agromediteranski fakultet, Mostar.</w:t>
            </w:r>
          </w:p>
          <w:p>
            <w:pPr>
              <w:numPr>
                <w:ilvl w:val="0"/>
                <w:numId w:val="21"/>
              </w:numPr>
              <w:spacing w:line="256" w:lineRule="auto"/>
              <w:ind w:left="166" w:hanging="180"/>
              <w:rPr>
                <w:rFonts w:ascii="Times New Roman" w:hAnsi="Times New Roman" w:eastAsia="Times New Roman" w:cs="Times New Roman"/>
                <w:color w:val="auto"/>
                <w:sz w:val="22"/>
              </w:rPr>
            </w:pPr>
            <w:r>
              <w:rPr>
                <w:rFonts w:ascii="Times New Roman" w:hAnsi="Times New Roman" w:eastAsia="Times New Roman" w:cs="Times New Roman"/>
                <w:color w:val="auto"/>
                <w:sz w:val="22"/>
              </w:rPr>
              <w:t>Temim, E. (2018): Životni procesi poljoprivrednih kultura. Nastavni materijal pripremljen od strane nosioca. Univerzitet „Džemal Bijedić“ u Mostaru, Agromediteranski fakultet, Mostar.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praćenja kvalitete i uspješnosti izvedbe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left"/>
              <w:rPr>
                <w:rFonts w:ascii="Times New Roman" w:hAnsi="Times New Roman" w:eastAsia="Times New Roman" w:cs="Times New Roman"/>
                <w:color w:val="auto"/>
                <w:sz w:val="22"/>
              </w:rPr>
            </w:pPr>
            <w:r>
              <w:rPr>
                <w:rFonts w:ascii="Times New Roman" w:hAnsi="Times New Roman" w:eastAsia="Times New Roman" w:cs="Times New Roman"/>
                <w:color w:val="auto"/>
                <w:sz w:val="22"/>
              </w:rPr>
              <w:t>Studentska evaluacija kvaliteta izvođenja nastave i drugi elementi internog sistema osiguranja kvaliteta, u konsultaciji sa kancelarijom za osiguranje kvaliteta</w:t>
            </w:r>
          </w:p>
        </w:tc>
      </w:tr>
    </w:tbl>
    <w:p/>
    <w:tbl>
      <w:tblPr>
        <w:tblStyle w:val="16"/>
        <w:tblW w:w="102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313"/>
        <w:gridCol w:w="2611"/>
        <w:gridCol w:w="1150"/>
        <w:gridCol w:w="1168"/>
        <w:gridCol w:w="2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4" w:hRule="atLeast"/>
          <w:jc w:val="center"/>
        </w:trPr>
        <w:tc>
          <w:tcPr>
            <w:tcW w:w="10287" w:type="dxa"/>
            <w:gridSpan w:val="5"/>
            <w:tcBorders>
              <w:top w:val="single" w:color="000000" w:sz="4" w:space="0"/>
              <w:left w:val="single" w:color="000000" w:sz="4" w:space="0"/>
              <w:bottom w:val="single" w:color="000000" w:sz="4" w:space="0"/>
              <w:right w:val="single" w:color="000000" w:sz="4" w:space="0"/>
            </w:tcBorders>
            <w:shd w:val="clear" w:color="auto" w:fill="CCCCCC"/>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UNIVERZITET „DŽEMAL BIJEDIĆ“ U MOSTARU</w:t>
            </w:r>
          </w:p>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AGROMEDITERANSKI FAKULTET</w:t>
            </w:r>
          </w:p>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HORTIKULTURNI INŽINJERING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Naziv predmeta:</w:t>
            </w:r>
          </w:p>
        </w:tc>
        <w:tc>
          <w:tcPr>
            <w:tcW w:w="3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PRINCIPI RAZMNOŽAVANJA BILJAKA</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pBdr>
                <w:top w:val="none" w:color="auto" w:sz="0" w:space="0"/>
                <w:left w:val="none" w:color="auto" w:sz="0" w:space="0"/>
                <w:bottom w:val="none" w:color="auto" w:sz="0" w:space="0"/>
                <w:right w:val="none" w:color="auto" w:sz="0" w:space="0"/>
                <w:between w:val="none" w:color="auto" w:sz="0" w:space="0"/>
              </w:pBdr>
              <w:spacing w:line="256" w:lineRule="auto"/>
              <w:jc w:val="center"/>
              <w:rPr>
                <w:rFonts w:ascii="Times New Roman" w:hAnsi="Times New Roman" w:eastAsia="Times New Roman" w:cs="Times New Roman"/>
                <w:b/>
                <w:color w:val="auto"/>
                <w:sz w:val="22"/>
                <w:szCs w:val="18"/>
              </w:rPr>
            </w:pPr>
            <w:bookmarkStart w:id="14" w:name="_heading=h.1jlao46" w:colFirst="0" w:colLast="0"/>
            <w:bookmarkEnd w:id="14"/>
            <w:r>
              <w:rPr>
                <w:rFonts w:ascii="Times New Roman" w:hAnsi="Times New Roman" w:eastAsia="Times New Roman" w:cs="Times New Roman"/>
                <w:b/>
                <w:color w:val="auto"/>
                <w:sz w:val="22"/>
                <w:szCs w:val="18"/>
              </w:rPr>
              <w:t xml:space="preserve">Šifra predmeta: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Nivo ciklusa, godina studija, semestar</w:t>
            </w:r>
          </w:p>
        </w:tc>
        <w:tc>
          <w:tcPr>
            <w:tcW w:w="3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 ciklus/dodiplomski studij</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II godina  / III semestar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Voditelj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Kontakt detalji: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Konsultacije:                                                             Adresa (broj kabineta)                                                                                        </w:t>
            </w:r>
          </w:p>
          <w:p>
            <w:pPr>
              <w:spacing w:line="256" w:lineRule="auto"/>
              <w:jc w:val="left"/>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 Tel.:                                                                          E-mail: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Ukupan broj sati predmeta:</w:t>
            </w:r>
          </w:p>
        </w:tc>
        <w:tc>
          <w:tcPr>
            <w:tcW w:w="26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predavanja tokom semestra:  45</w:t>
            </w:r>
          </w:p>
        </w:tc>
        <w:tc>
          <w:tcPr>
            <w:tcW w:w="2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vježbi tokom semestra: 30</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Ukupan broj sati 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Bodovna vrijednost ECTS-a: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color w:val="auto"/>
                <w:sz w:val="22"/>
              </w:rPr>
              <w:t xml:space="preserve"> 6 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Matična kvalifikacija: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color w:val="auto"/>
                <w:sz w:val="22"/>
              </w:rPr>
              <w:t>Bachelor poljoprivrede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Status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 6 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Preduslovi za polaganje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Nema ograničenja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Ograničenja pristupa predmetu:</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Nema ograničenja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Obrazloženje bodovne vrijednosti: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Nastava: 75 h predavanja i vježbi; Individualni i ostali rad studenta: 75 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Cilj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Savremena poljoprivredna proizvodnja zasniva se na stalnoj potrebi za kvalitetnim sjemenskim i sadnim materijalom. On je neophodan prilikom podizanja novih zasada voćnjaka i vinograda, kao u povrtlarskoj i ratarskoj proizvodnji, zatim prilikom urbanog oblikovanja naselja, kao i u ozelenjavanju i uređivanju prostornih površina u kojima čovjek živi i radi. Zadatak rasadničarske proizvodnje je da proučava zakonitosti rasta i razvoja biljnih vrsta.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highlight w:val="yellow"/>
              </w:rPr>
            </w:pPr>
            <w:r>
              <w:rPr>
                <w:rFonts w:ascii="Times New Roman" w:hAnsi="Times New Roman" w:eastAsia="Times New Roman" w:cs="Times New Roman"/>
                <w:b/>
                <w:color w:val="auto"/>
                <w:sz w:val="22"/>
              </w:rPr>
              <w:t>Opis općih i specifičnih kompetencija (znanja i vještina) /ishod učenja: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Po uspješnom završetku ovog predmeta student će savladati tehnike razmnožavanja biljaka i savremene metode proizvodnje sadnog materijala. Posebno će se upoznati  sa organizacijom rasadnika i tehnologijama proizvodnje sadnog materijala. Usvojeno znanje i vještine omogućit će studentu da organizuje i izvodi uspješnu proizvodnju sjemenskog i sadnog  materijala, uz obezbjeđivanje standardnog kvaliteta.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Okvirni sadržaj predmeta:</w:t>
            </w:r>
          </w:p>
          <w:p>
            <w:pPr>
              <w:spacing w:line="256" w:lineRule="auto"/>
              <w:jc w:val="center"/>
              <w:rPr>
                <w:rFonts w:ascii="Times New Roman" w:hAnsi="Times New Roman" w:eastAsia="Times New Roman" w:cs="Times New Roman"/>
                <w:b/>
                <w:color w:val="auto"/>
                <w:sz w:val="22"/>
              </w:rPr>
            </w:pP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22"/>
              </w:numPr>
              <w:pBdr>
                <w:top w:val="none" w:color="auto" w:sz="0" w:space="0"/>
                <w:left w:val="none" w:color="auto" w:sz="0" w:space="0"/>
                <w:bottom w:val="none" w:color="auto" w:sz="0" w:space="0"/>
                <w:right w:val="none" w:color="auto" w:sz="0" w:space="0"/>
                <w:between w:val="none" w:color="auto" w:sz="0" w:space="0"/>
              </w:pBdr>
              <w:tabs>
                <w:tab w:val="left" w:pos="300"/>
              </w:tabs>
              <w:spacing w:line="256" w:lineRule="auto"/>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Definicija i značaj predmeta  </w:t>
            </w:r>
          </w:p>
          <w:p>
            <w:pPr>
              <w:numPr>
                <w:ilvl w:val="0"/>
                <w:numId w:val="22"/>
              </w:numPr>
              <w:pBdr>
                <w:top w:val="none" w:color="auto" w:sz="0" w:space="0"/>
                <w:left w:val="none" w:color="auto" w:sz="0" w:space="0"/>
                <w:bottom w:val="none" w:color="auto" w:sz="0" w:space="0"/>
                <w:right w:val="none" w:color="auto" w:sz="0" w:space="0"/>
                <w:between w:val="none" w:color="auto" w:sz="0" w:space="0"/>
              </w:pBdr>
              <w:tabs>
                <w:tab w:val="left" w:pos="300"/>
              </w:tabs>
              <w:spacing w:line="256" w:lineRule="auto"/>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Rasadnik  (definicija, klasifikacija rasadnika, organizacija rasadnika)  </w:t>
            </w:r>
          </w:p>
          <w:p>
            <w:pPr>
              <w:numPr>
                <w:ilvl w:val="0"/>
                <w:numId w:val="22"/>
              </w:numPr>
              <w:pBdr>
                <w:top w:val="none" w:color="auto" w:sz="0" w:space="0"/>
                <w:left w:val="none" w:color="auto" w:sz="0" w:space="0"/>
                <w:bottom w:val="none" w:color="auto" w:sz="0" w:space="0"/>
                <w:right w:val="none" w:color="auto" w:sz="0" w:space="0"/>
                <w:between w:val="none" w:color="auto" w:sz="0" w:space="0"/>
              </w:pBdr>
              <w:tabs>
                <w:tab w:val="left" w:pos="300"/>
              </w:tabs>
              <w:spacing w:line="256" w:lineRule="auto"/>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Tehnologije  proizvodnje sadnog materijala  </w:t>
            </w:r>
          </w:p>
          <w:p>
            <w:pPr>
              <w:numPr>
                <w:ilvl w:val="0"/>
                <w:numId w:val="22"/>
              </w:numPr>
              <w:pBdr>
                <w:top w:val="none" w:color="auto" w:sz="0" w:space="0"/>
                <w:left w:val="none" w:color="auto" w:sz="0" w:space="0"/>
                <w:bottom w:val="none" w:color="auto" w:sz="0" w:space="0"/>
                <w:right w:val="none" w:color="auto" w:sz="0" w:space="0"/>
                <w:between w:val="none" w:color="auto" w:sz="0" w:space="0"/>
              </w:pBdr>
              <w:tabs>
                <w:tab w:val="left" w:pos="300"/>
              </w:tabs>
              <w:spacing w:line="256" w:lineRule="auto"/>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Generativno razmnožavanje  </w:t>
            </w:r>
          </w:p>
          <w:p>
            <w:pPr>
              <w:numPr>
                <w:ilvl w:val="0"/>
                <w:numId w:val="22"/>
              </w:numPr>
              <w:pBdr>
                <w:top w:val="none" w:color="auto" w:sz="0" w:space="0"/>
                <w:left w:val="none" w:color="auto" w:sz="0" w:space="0"/>
                <w:bottom w:val="none" w:color="auto" w:sz="0" w:space="0"/>
                <w:right w:val="none" w:color="auto" w:sz="0" w:space="0"/>
                <w:between w:val="none" w:color="auto" w:sz="0" w:space="0"/>
              </w:pBdr>
              <w:tabs>
                <w:tab w:val="left" w:pos="300"/>
              </w:tabs>
              <w:spacing w:line="256" w:lineRule="auto"/>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Vegetativno razmnožavanje  </w:t>
            </w:r>
          </w:p>
          <w:p>
            <w:pPr>
              <w:numPr>
                <w:ilvl w:val="0"/>
                <w:numId w:val="22"/>
              </w:numPr>
              <w:pBdr>
                <w:top w:val="none" w:color="auto" w:sz="0" w:space="0"/>
                <w:left w:val="none" w:color="auto" w:sz="0" w:space="0"/>
                <w:bottom w:val="none" w:color="auto" w:sz="0" w:space="0"/>
                <w:right w:val="none" w:color="auto" w:sz="0" w:space="0"/>
                <w:between w:val="none" w:color="auto" w:sz="0" w:space="0"/>
              </w:pBdr>
              <w:tabs>
                <w:tab w:val="left" w:pos="300"/>
              </w:tabs>
              <w:spacing w:line="256" w:lineRule="auto"/>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Razmnožavanje živićima  </w:t>
            </w:r>
          </w:p>
          <w:p>
            <w:pPr>
              <w:numPr>
                <w:ilvl w:val="0"/>
                <w:numId w:val="22"/>
              </w:numPr>
              <w:pBdr>
                <w:top w:val="none" w:color="auto" w:sz="0" w:space="0"/>
                <w:left w:val="none" w:color="auto" w:sz="0" w:space="0"/>
                <w:bottom w:val="none" w:color="auto" w:sz="0" w:space="0"/>
                <w:right w:val="none" w:color="auto" w:sz="0" w:space="0"/>
                <w:between w:val="none" w:color="auto" w:sz="0" w:space="0"/>
              </w:pBdr>
              <w:tabs>
                <w:tab w:val="left" w:pos="300"/>
              </w:tabs>
              <w:spacing w:line="256" w:lineRule="auto"/>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Razmnožavanje diobom žbuna   </w:t>
            </w:r>
          </w:p>
          <w:p>
            <w:pPr>
              <w:numPr>
                <w:ilvl w:val="0"/>
                <w:numId w:val="22"/>
              </w:numPr>
              <w:pBdr>
                <w:top w:val="none" w:color="auto" w:sz="0" w:space="0"/>
                <w:left w:val="none" w:color="auto" w:sz="0" w:space="0"/>
                <w:bottom w:val="none" w:color="auto" w:sz="0" w:space="0"/>
                <w:right w:val="none" w:color="auto" w:sz="0" w:space="0"/>
                <w:between w:val="none" w:color="auto" w:sz="0" w:space="0"/>
              </w:pBdr>
              <w:tabs>
                <w:tab w:val="left" w:pos="300"/>
              </w:tabs>
              <w:spacing w:line="256" w:lineRule="auto"/>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Razmnožavanje izdancima  </w:t>
            </w:r>
          </w:p>
          <w:p>
            <w:pPr>
              <w:numPr>
                <w:ilvl w:val="0"/>
                <w:numId w:val="22"/>
              </w:numPr>
              <w:pBdr>
                <w:top w:val="none" w:color="auto" w:sz="0" w:space="0"/>
                <w:left w:val="none" w:color="auto" w:sz="0" w:space="0"/>
                <w:bottom w:val="none" w:color="auto" w:sz="0" w:space="0"/>
                <w:right w:val="none" w:color="auto" w:sz="0" w:space="0"/>
                <w:between w:val="none" w:color="auto" w:sz="0" w:space="0"/>
              </w:pBdr>
              <w:tabs>
                <w:tab w:val="left" w:pos="300"/>
              </w:tabs>
              <w:spacing w:line="256" w:lineRule="auto"/>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Razmnožavanje nagrtanjem  </w:t>
            </w:r>
          </w:p>
          <w:p>
            <w:pPr>
              <w:numPr>
                <w:ilvl w:val="0"/>
                <w:numId w:val="22"/>
              </w:numPr>
              <w:pBdr>
                <w:top w:val="none" w:color="auto" w:sz="0" w:space="0"/>
                <w:left w:val="none" w:color="auto" w:sz="0" w:space="0"/>
                <w:bottom w:val="none" w:color="auto" w:sz="0" w:space="0"/>
                <w:right w:val="none" w:color="auto" w:sz="0" w:space="0"/>
                <w:between w:val="none" w:color="auto" w:sz="0" w:space="0"/>
              </w:pBdr>
              <w:tabs>
                <w:tab w:val="left" w:pos="300"/>
              </w:tabs>
              <w:spacing w:line="256" w:lineRule="auto"/>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Razmnožavanje položenicama  </w:t>
            </w:r>
          </w:p>
          <w:p>
            <w:pPr>
              <w:numPr>
                <w:ilvl w:val="0"/>
                <w:numId w:val="22"/>
              </w:numPr>
              <w:pBdr>
                <w:top w:val="none" w:color="auto" w:sz="0" w:space="0"/>
                <w:left w:val="none" w:color="auto" w:sz="0" w:space="0"/>
                <w:bottom w:val="none" w:color="auto" w:sz="0" w:space="0"/>
                <w:right w:val="none" w:color="auto" w:sz="0" w:space="0"/>
                <w:between w:val="none" w:color="auto" w:sz="0" w:space="0"/>
              </w:pBdr>
              <w:tabs>
                <w:tab w:val="left" w:pos="300"/>
              </w:tabs>
              <w:spacing w:line="256" w:lineRule="auto"/>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Razmnožavanje reznicama   </w:t>
            </w:r>
          </w:p>
          <w:p>
            <w:pPr>
              <w:numPr>
                <w:ilvl w:val="0"/>
                <w:numId w:val="22"/>
              </w:numPr>
              <w:pBdr>
                <w:top w:val="none" w:color="auto" w:sz="0" w:space="0"/>
                <w:left w:val="none" w:color="auto" w:sz="0" w:space="0"/>
                <w:bottom w:val="none" w:color="auto" w:sz="0" w:space="0"/>
                <w:right w:val="none" w:color="auto" w:sz="0" w:space="0"/>
                <w:between w:val="none" w:color="auto" w:sz="0" w:space="0"/>
              </w:pBdr>
              <w:tabs>
                <w:tab w:val="left" w:pos="300"/>
              </w:tabs>
              <w:spacing w:line="256" w:lineRule="auto"/>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Razmnožavanje kalemljenjem  </w:t>
            </w:r>
          </w:p>
          <w:p>
            <w:pPr>
              <w:numPr>
                <w:ilvl w:val="0"/>
                <w:numId w:val="22"/>
              </w:numPr>
              <w:pBdr>
                <w:top w:val="none" w:color="auto" w:sz="0" w:space="0"/>
                <w:left w:val="none" w:color="auto" w:sz="0" w:space="0"/>
                <w:bottom w:val="none" w:color="auto" w:sz="0" w:space="0"/>
                <w:right w:val="none" w:color="auto" w:sz="0" w:space="0"/>
                <w:between w:val="none" w:color="auto" w:sz="0" w:space="0"/>
              </w:pBdr>
              <w:tabs>
                <w:tab w:val="left" w:pos="300"/>
              </w:tabs>
              <w:spacing w:line="256" w:lineRule="auto"/>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Razmnožavanje lukovičastih biljaka  </w:t>
            </w:r>
          </w:p>
          <w:p>
            <w:pPr>
              <w:numPr>
                <w:ilvl w:val="0"/>
                <w:numId w:val="22"/>
              </w:numPr>
              <w:pBdr>
                <w:top w:val="none" w:color="auto" w:sz="0" w:space="0"/>
                <w:left w:val="none" w:color="auto" w:sz="0" w:space="0"/>
                <w:bottom w:val="none" w:color="auto" w:sz="0" w:space="0"/>
                <w:right w:val="none" w:color="auto" w:sz="0" w:space="0"/>
                <w:between w:val="none" w:color="auto" w:sz="0" w:space="0"/>
              </w:pBdr>
              <w:tabs>
                <w:tab w:val="left" w:pos="300"/>
              </w:tabs>
              <w:spacing w:line="256" w:lineRule="auto"/>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Proizvodnja sadnog materijala u rasadnicima  </w:t>
            </w:r>
          </w:p>
          <w:p>
            <w:pPr>
              <w:numPr>
                <w:ilvl w:val="0"/>
                <w:numId w:val="22"/>
              </w:numPr>
              <w:pBdr>
                <w:top w:val="none" w:color="auto" w:sz="0" w:space="0"/>
                <w:left w:val="none" w:color="auto" w:sz="0" w:space="0"/>
                <w:bottom w:val="none" w:color="auto" w:sz="0" w:space="0"/>
                <w:right w:val="none" w:color="auto" w:sz="0" w:space="0"/>
                <w:between w:val="none" w:color="auto" w:sz="0" w:space="0"/>
              </w:pBdr>
              <w:tabs>
                <w:tab w:val="left" w:pos="300"/>
              </w:tabs>
              <w:spacing w:line="256" w:lineRule="auto"/>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Klasični i savremeni kontejnerski sistemi </w:t>
            </w:r>
          </w:p>
          <w:p>
            <w:pPr>
              <w:numPr>
                <w:ilvl w:val="0"/>
                <w:numId w:val="22"/>
              </w:numPr>
              <w:pBdr>
                <w:top w:val="none" w:color="auto" w:sz="0" w:space="0"/>
                <w:left w:val="none" w:color="auto" w:sz="0" w:space="0"/>
                <w:bottom w:val="none" w:color="auto" w:sz="0" w:space="0"/>
                <w:right w:val="none" w:color="auto" w:sz="0" w:space="0"/>
                <w:between w:val="none" w:color="auto" w:sz="0" w:space="0"/>
              </w:pBdr>
              <w:tabs>
                <w:tab w:val="left" w:pos="300"/>
              </w:tabs>
              <w:spacing w:line="256" w:lineRule="auto"/>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Supstrati i hormoni u rasadničkoj proizvodnji  </w:t>
            </w:r>
          </w:p>
          <w:p>
            <w:pPr>
              <w:numPr>
                <w:ilvl w:val="0"/>
                <w:numId w:val="22"/>
              </w:numPr>
              <w:pBdr>
                <w:top w:val="none" w:color="auto" w:sz="0" w:space="0"/>
                <w:left w:val="none" w:color="auto" w:sz="0" w:space="0"/>
                <w:bottom w:val="none" w:color="auto" w:sz="0" w:space="0"/>
                <w:right w:val="none" w:color="auto" w:sz="0" w:space="0"/>
                <w:between w:val="none" w:color="auto" w:sz="0" w:space="0"/>
              </w:pBdr>
              <w:tabs>
                <w:tab w:val="left" w:pos="300"/>
              </w:tabs>
              <w:spacing w:line="256" w:lineRule="auto"/>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Priprema sadnog materijala za prodaju  </w:t>
            </w:r>
          </w:p>
          <w:p>
            <w:pPr>
              <w:numPr>
                <w:ilvl w:val="0"/>
                <w:numId w:val="22"/>
              </w:numPr>
              <w:pBdr>
                <w:top w:val="none" w:color="auto" w:sz="0" w:space="0"/>
                <w:left w:val="none" w:color="auto" w:sz="0" w:space="0"/>
                <w:bottom w:val="none" w:color="auto" w:sz="0" w:space="0"/>
                <w:right w:val="none" w:color="auto" w:sz="0" w:space="0"/>
                <w:between w:val="none" w:color="auto" w:sz="0" w:space="0"/>
              </w:pBdr>
              <w:tabs>
                <w:tab w:val="left" w:pos="300"/>
              </w:tabs>
              <w:spacing w:line="256" w:lineRule="auto"/>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Mikrorazmnožavanje hortikulturnih biljka  </w:t>
            </w:r>
          </w:p>
          <w:p>
            <w:pPr>
              <w:numPr>
                <w:ilvl w:val="0"/>
                <w:numId w:val="22"/>
              </w:numPr>
              <w:pBdr>
                <w:top w:val="none" w:color="auto" w:sz="0" w:space="0"/>
                <w:left w:val="none" w:color="auto" w:sz="0" w:space="0"/>
                <w:bottom w:val="none" w:color="auto" w:sz="0" w:space="0"/>
                <w:right w:val="none" w:color="auto" w:sz="0" w:space="0"/>
                <w:between w:val="none" w:color="auto" w:sz="0" w:space="0"/>
              </w:pBdr>
              <w:spacing w:line="256" w:lineRule="auto"/>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Prezentacija seminarskih radova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Oblici provođenja nastave/metode učenja: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predavanja,  auditorne vježbe, eksperimentalne vježbe, demonstracija i grupni rad studenata na zadatku.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16"/>
                <w:szCs w:val="16"/>
              </w:rPr>
            </w:pPr>
            <w:r>
              <w:rPr>
                <w:rFonts w:ascii="Times New Roman" w:hAnsi="Times New Roman" w:eastAsia="Times New Roman" w:cs="Times New Roman"/>
                <w:b/>
                <w:color w:val="auto"/>
                <w:sz w:val="16"/>
                <w:szCs w:val="16"/>
              </w:rPr>
              <w:t>Ostale obaveze studenta (ako se predviđaju):</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b/>
                <w:color w:val="auto"/>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provjere znanja/ način polaganja ispita i % težinskog faktora provjere znanja: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14"/>
                <w:szCs w:val="14"/>
              </w:rPr>
            </w:pPr>
            <w:r>
              <w:rPr>
                <w:rFonts w:ascii="Times New Roman" w:hAnsi="Times New Roman" w:eastAsia="Times New Roman" w:cs="Times New Roman"/>
                <w:color w:val="auto"/>
                <w:sz w:val="14"/>
                <w:szCs w:val="14"/>
              </w:rPr>
              <w:t>Prisustvo na nastavi i vježbama: 10</w:t>
            </w:r>
            <w:r>
              <w:rPr>
                <w:rFonts w:ascii="Times New Roman" w:hAnsi="Times New Roman" w:eastAsia="Times New Roman" w:cs="Times New Roman"/>
                <w:color w:val="auto"/>
                <w:sz w:val="16"/>
                <w:szCs w:val="16"/>
              </w:rPr>
              <w:t>%</w:t>
            </w:r>
          </w:p>
          <w:p>
            <w:pPr>
              <w:spacing w:line="256" w:lineRule="auto"/>
              <w:rPr>
                <w:rFonts w:ascii="Times New Roman" w:hAnsi="Times New Roman" w:eastAsia="Times New Roman" w:cs="Times New Roman"/>
                <w:color w:val="auto"/>
                <w:sz w:val="14"/>
                <w:szCs w:val="14"/>
              </w:rPr>
            </w:pPr>
            <w:r>
              <w:rPr>
                <w:rFonts w:ascii="Times New Roman" w:hAnsi="Times New Roman" w:eastAsia="Times New Roman" w:cs="Times New Roman"/>
                <w:color w:val="auto"/>
                <w:sz w:val="14"/>
                <w:szCs w:val="14"/>
              </w:rPr>
              <w:t xml:space="preserve">Aktivnost: </w:t>
            </w:r>
            <w:r>
              <w:rPr>
                <w:rFonts w:ascii="Times New Roman" w:hAnsi="Times New Roman" w:eastAsia="Times New Roman" w:cs="Times New Roman"/>
                <w:color w:val="auto"/>
                <w:sz w:val="16"/>
                <w:szCs w:val="16"/>
              </w:rPr>
              <w:t>10%</w:t>
            </w:r>
          </w:p>
          <w:p>
            <w:pPr>
              <w:spacing w:line="256" w:lineRule="auto"/>
              <w:rPr>
                <w:rFonts w:ascii="Times New Roman" w:hAnsi="Times New Roman" w:eastAsia="Times New Roman" w:cs="Times New Roman"/>
                <w:color w:val="auto"/>
                <w:sz w:val="14"/>
                <w:szCs w:val="14"/>
              </w:rPr>
            </w:pPr>
            <w:r>
              <w:rPr>
                <w:rFonts w:ascii="Times New Roman" w:hAnsi="Times New Roman" w:eastAsia="Times New Roman" w:cs="Times New Roman"/>
                <w:color w:val="auto"/>
                <w:sz w:val="14"/>
                <w:szCs w:val="14"/>
              </w:rPr>
              <w:t>Seminarski: 10</w:t>
            </w:r>
            <w:r>
              <w:rPr>
                <w:rFonts w:ascii="Times New Roman" w:hAnsi="Times New Roman" w:eastAsia="Times New Roman" w:cs="Times New Roman"/>
                <w:color w:val="auto"/>
                <w:sz w:val="16"/>
                <w:szCs w:val="16"/>
              </w:rPr>
              <w:t>%</w:t>
            </w:r>
          </w:p>
          <w:p>
            <w:pPr>
              <w:spacing w:line="256" w:lineRule="auto"/>
              <w:rPr>
                <w:rFonts w:ascii="Times New Roman" w:hAnsi="Times New Roman" w:eastAsia="Times New Roman" w:cs="Times New Roman"/>
                <w:color w:val="auto"/>
                <w:sz w:val="14"/>
                <w:szCs w:val="14"/>
              </w:rPr>
            </w:pPr>
            <w:r>
              <w:rPr>
                <w:rFonts w:ascii="Times New Roman" w:hAnsi="Times New Roman" w:eastAsia="Times New Roman" w:cs="Times New Roman"/>
                <w:color w:val="auto"/>
                <w:sz w:val="14"/>
                <w:szCs w:val="14"/>
              </w:rPr>
              <w:t>Test I: 15</w:t>
            </w:r>
            <w:r>
              <w:rPr>
                <w:rFonts w:ascii="Times New Roman" w:hAnsi="Times New Roman" w:eastAsia="Times New Roman" w:cs="Times New Roman"/>
                <w:color w:val="auto"/>
                <w:sz w:val="16"/>
                <w:szCs w:val="16"/>
              </w:rPr>
              <w:t>%</w:t>
            </w:r>
          </w:p>
          <w:p>
            <w:pPr>
              <w:spacing w:line="256" w:lineRule="auto"/>
              <w:rPr>
                <w:rFonts w:ascii="Times New Roman" w:hAnsi="Times New Roman" w:eastAsia="Times New Roman" w:cs="Times New Roman"/>
                <w:color w:val="auto"/>
                <w:sz w:val="14"/>
                <w:szCs w:val="14"/>
              </w:rPr>
            </w:pPr>
            <w:r>
              <w:rPr>
                <w:rFonts w:ascii="Times New Roman" w:hAnsi="Times New Roman" w:eastAsia="Times New Roman" w:cs="Times New Roman"/>
                <w:color w:val="auto"/>
                <w:sz w:val="14"/>
                <w:szCs w:val="14"/>
              </w:rPr>
              <w:t>Test II:  15</w:t>
            </w:r>
            <w:r>
              <w:rPr>
                <w:rFonts w:ascii="Times New Roman" w:hAnsi="Times New Roman" w:eastAsia="Times New Roman" w:cs="Times New Roman"/>
                <w:color w:val="auto"/>
                <w:sz w:val="16"/>
                <w:szCs w:val="16"/>
              </w:rPr>
              <w:t>%</w:t>
            </w:r>
          </w:p>
          <w:p>
            <w:pPr>
              <w:spacing w:line="256" w:lineRule="auto"/>
              <w:rPr>
                <w:rFonts w:ascii="Times New Roman" w:hAnsi="Times New Roman" w:eastAsia="Times New Roman" w:cs="Times New Roman"/>
                <w:color w:val="auto"/>
                <w:sz w:val="14"/>
                <w:szCs w:val="14"/>
              </w:rPr>
            </w:pPr>
            <w:r>
              <w:rPr>
                <w:rFonts w:ascii="Times New Roman" w:hAnsi="Times New Roman" w:eastAsia="Times New Roman" w:cs="Times New Roman"/>
                <w:color w:val="auto"/>
                <w:sz w:val="14"/>
                <w:szCs w:val="14"/>
              </w:rPr>
              <w:t>Završni ispit: 40</w:t>
            </w:r>
            <w:r>
              <w:rPr>
                <w:rFonts w:ascii="Times New Roman" w:hAnsi="Times New Roman" w:eastAsia="Times New Roman" w:cs="Times New Roman"/>
                <w:color w:val="auto"/>
                <w:sz w:val="16"/>
                <w:szCs w:val="16"/>
              </w:rPr>
              <w:t>%</w:t>
            </w:r>
            <w:r>
              <w:rPr>
                <w:rFonts w:ascii="Times New Roman" w:hAnsi="Times New Roman" w:eastAsia="Times New Roman" w:cs="Times New Roman"/>
                <w:color w:val="auto"/>
                <w:sz w:val="14"/>
                <w:szCs w:val="14"/>
              </w:rPr>
              <w:t xml:space="preserve"> (pismeno + usmeno)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 xml:space="preserve">Popis osnovne  literature i </w:t>
            </w:r>
          </w:p>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Internet web referenci: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14"/>
                <w:szCs w:val="14"/>
              </w:rPr>
            </w:pPr>
            <w:r>
              <w:rPr>
                <w:rFonts w:ascii="Times New Roman" w:hAnsi="Times New Roman" w:eastAsia="Times New Roman" w:cs="Times New Roman"/>
                <w:color w:val="auto"/>
                <w:sz w:val="14"/>
                <w:szCs w:val="14"/>
              </w:rPr>
              <w:t>1.Hadžiabulić. S.(2010): Rasadničarstvo, “Štamparija FOJNICA” D.D. Fojnica</w:t>
            </w:r>
          </w:p>
          <w:p>
            <w:pPr>
              <w:spacing w:line="256" w:lineRule="auto"/>
              <w:rPr>
                <w:rFonts w:ascii="Times New Roman" w:hAnsi="Times New Roman" w:eastAsia="Times New Roman" w:cs="Times New Roman"/>
                <w:color w:val="auto"/>
                <w:sz w:val="14"/>
                <w:szCs w:val="14"/>
              </w:rPr>
            </w:pPr>
            <w:r>
              <w:rPr>
                <w:rFonts w:ascii="Times New Roman" w:hAnsi="Times New Roman" w:eastAsia="Times New Roman" w:cs="Times New Roman"/>
                <w:color w:val="auto"/>
                <w:sz w:val="14"/>
                <w:szCs w:val="14"/>
              </w:rPr>
              <w:t>2.Lučić P.i sar.(1996): Voćarstvo I, Nolit, Beograd.</w:t>
            </w:r>
          </w:p>
          <w:p>
            <w:pPr>
              <w:spacing w:line="256" w:lineRule="auto"/>
              <w:rPr>
                <w:rFonts w:ascii="Times New Roman" w:hAnsi="Times New Roman" w:eastAsia="Times New Roman" w:cs="Times New Roman"/>
                <w:color w:val="auto"/>
                <w:sz w:val="14"/>
                <w:szCs w:val="14"/>
              </w:rPr>
            </w:pPr>
            <w:r>
              <w:rPr>
                <w:rFonts w:ascii="Times New Roman" w:hAnsi="Times New Roman" w:eastAsia="Times New Roman" w:cs="Times New Roman"/>
                <w:color w:val="auto"/>
                <w:sz w:val="14"/>
                <w:szCs w:val="14"/>
              </w:rPr>
              <w:t xml:space="preserve">3.Hanić  E (2000).–Značaj supstrata, kontejnera i  hormona u rasadničarskoj proizvodnji. IC Mostar.Šurlan-Momirović G., Rakonjac V., Prodanović 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0" w:hRule="atLeast"/>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praćenja kvalitete i uspješnosti izvedbe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left"/>
              <w:rPr>
                <w:rFonts w:ascii="Times New Roman" w:hAnsi="Times New Roman" w:eastAsia="Times New Roman" w:cs="Times New Roman"/>
                <w:color w:val="auto"/>
                <w:sz w:val="14"/>
                <w:szCs w:val="14"/>
              </w:rPr>
            </w:pPr>
            <w:r>
              <w:rPr>
                <w:rFonts w:ascii="Times New Roman" w:hAnsi="Times New Roman" w:eastAsia="Times New Roman" w:cs="Times New Roman"/>
                <w:color w:val="auto"/>
                <w:sz w:val="16"/>
                <w:szCs w:val="16"/>
              </w:rPr>
              <w:t>Studentska evaluacija kvaliteta izvođenja nastave i drugi elementi internog sistema osiguranja kvaliteta, u konsultaciji sa kancelarijom za osiguranje kvaliteta</w:t>
            </w:r>
          </w:p>
        </w:tc>
      </w:tr>
    </w:tbl>
    <w:p>
      <w:pPr>
        <w:pStyle w:val="2"/>
        <w:spacing w:line="276" w:lineRule="auto"/>
        <w:rPr>
          <w:rFonts w:ascii="Times New Roman" w:hAnsi="Times New Roman"/>
          <w:sz w:val="22"/>
          <w:szCs w:val="22"/>
        </w:rPr>
      </w:pPr>
    </w:p>
    <w:p/>
    <w:tbl>
      <w:tblPr>
        <w:tblStyle w:val="17"/>
        <w:tblW w:w="102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313"/>
        <w:gridCol w:w="2611"/>
        <w:gridCol w:w="1150"/>
        <w:gridCol w:w="1168"/>
        <w:gridCol w:w="2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jc w:val="center"/>
        </w:trPr>
        <w:tc>
          <w:tcPr>
            <w:tcW w:w="10287" w:type="dxa"/>
            <w:gridSpan w:val="5"/>
            <w:tcBorders>
              <w:top w:val="single" w:color="000000" w:sz="4" w:space="0"/>
              <w:left w:val="single" w:color="000000" w:sz="4" w:space="0"/>
              <w:bottom w:val="single" w:color="000000" w:sz="4" w:space="0"/>
              <w:right w:val="single" w:color="000000" w:sz="4" w:space="0"/>
            </w:tcBorders>
            <w:shd w:val="clear" w:color="auto" w:fill="CCCCCC"/>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UNIVERZITET „DŽEMAL BIJEDIĆ“ U MOSTARU</w:t>
            </w:r>
          </w:p>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AGROMEDITERANSKI FAKULTET</w:t>
            </w:r>
          </w:p>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HORTIKULTURNI INŽINJERING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Naziv predmeta:</w:t>
            </w:r>
          </w:p>
        </w:tc>
        <w:tc>
          <w:tcPr>
            <w:tcW w:w="3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ROBOTIKA U HORTIKULTURI</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pBdr>
                <w:top w:val="none" w:color="auto" w:sz="0" w:space="0"/>
                <w:left w:val="none" w:color="auto" w:sz="0" w:space="0"/>
                <w:bottom w:val="none" w:color="auto" w:sz="0" w:space="0"/>
                <w:right w:val="none" w:color="auto" w:sz="0" w:space="0"/>
                <w:between w:val="none" w:color="auto" w:sz="0" w:space="0"/>
              </w:pBdr>
              <w:spacing w:line="256" w:lineRule="auto"/>
              <w:jc w:val="center"/>
              <w:rPr>
                <w:rFonts w:ascii="Times New Roman" w:hAnsi="Times New Roman" w:eastAsia="Times New Roman" w:cs="Times New Roman"/>
                <w:b/>
                <w:color w:val="auto"/>
                <w:sz w:val="22"/>
                <w:szCs w:val="18"/>
              </w:rPr>
            </w:pPr>
            <w:bookmarkStart w:id="15" w:name="_heading=h.43ky6rz" w:colFirst="0" w:colLast="0"/>
            <w:bookmarkEnd w:id="15"/>
            <w:r>
              <w:rPr>
                <w:rFonts w:ascii="Times New Roman" w:hAnsi="Times New Roman" w:eastAsia="Times New Roman" w:cs="Times New Roman"/>
                <w:b/>
                <w:color w:val="auto"/>
                <w:sz w:val="22"/>
                <w:szCs w:val="18"/>
              </w:rPr>
              <w:t xml:space="preserve">Šifra predmeta: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Nivo ciklusa, godina studija, semestar</w:t>
            </w:r>
          </w:p>
        </w:tc>
        <w:tc>
          <w:tcPr>
            <w:tcW w:w="3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 ciklus/dodiplomski studij</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II godina  / III semestar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Voditelj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Kontakt detalji: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Konsultacije:                                                             Adresa (broj kabineta)                                                                                        </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 Tel.:                                                                          E-mail: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Ukupan broj sati predmeta:</w:t>
            </w:r>
          </w:p>
        </w:tc>
        <w:tc>
          <w:tcPr>
            <w:tcW w:w="26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predavanja tokom semestra:  30</w:t>
            </w:r>
          </w:p>
        </w:tc>
        <w:tc>
          <w:tcPr>
            <w:tcW w:w="2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vježbi tokom semestra: 30</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Ukupan broj sati </w:t>
            </w:r>
          </w:p>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Bodovna vrijednost ECTS-a: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 6 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Matična kvalifikacija: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Bachelor poljoprivrede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Status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Obavezni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Preduslovi za polaganje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Ograničenja pristupa predmetu:</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Samo studenti Agromediteranskog fakultet UNMO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Obrazloženje bodovne vrijednosti: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Nastava: 60 predavanja i vježbi; Individualni i ostali rad studenta: 90 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Cilj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Steći osnovna znanja i vještine iz oblasti robotike i automatike usmjerene ka oblasti poljoprivrede. U okviru predmeta studenti se trebaju upoznati sa konceptom, značenjem i primjenom robotike, robotskih manipulatora, mobilnih robota i robotizitranih agrikulturalnih mašina.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highlight w:val="yellow"/>
              </w:rPr>
            </w:pPr>
            <w:r>
              <w:rPr>
                <w:rFonts w:ascii="Times New Roman" w:hAnsi="Times New Roman" w:eastAsia="Times New Roman" w:cs="Times New Roman"/>
                <w:b/>
                <w:color w:val="auto"/>
                <w:sz w:val="22"/>
              </w:rPr>
              <w:t>Opis općih i specifičnih kompetencija (znanja i vještina) /ishod učenja: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Razumijevanje koncepata robotike, usvajanje pojmova, primjena osnovnih znanja iz oblast robotike u praksi i priprema za lakše shvatanje predmeta Hortikulturalna automatika na trećoj godini studija. Upoznavanje sa pojmovima vezanim za robotiku a u vezi poljoprivrede. Upoznavanje sa konceptima daljinskog upravljanja i navigacije mobilnim robotskim platformama te autonomnim robotima.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Okvirni sadržaj predmeta:</w:t>
            </w:r>
          </w:p>
          <w:p>
            <w:pPr>
              <w:spacing w:line="256" w:lineRule="auto"/>
              <w:jc w:val="center"/>
              <w:rPr>
                <w:rFonts w:ascii="Times New Roman" w:hAnsi="Times New Roman" w:eastAsia="Times New Roman" w:cs="Times New Roman"/>
                <w:b/>
                <w:color w:val="auto"/>
                <w:sz w:val="22"/>
              </w:rPr>
            </w:pP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1. Uvod u robotiku</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2. Industrijski roboti</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3. Robotski manipulatori</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4. Mobilni roboti</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5. Uvod u automatsku navigaciju i daljinsko upravljanje</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6. Autonomni roboti</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7. Navigacija autonomnih robota</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8. Poljoprivredni roboti</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9. Trendovi u primjena robotike u poljoprivredi</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10. Sistemu automatskog upravljanja u robotici</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11. Poljoprivredna robotika i robotika u prehrambenoj industriji</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12. Automatizovanje poljoprivrednih mašina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Oblici provođenja nastave/metode učenja: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predavanja,  eksperimentalne vježbe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Ostale obaveze studenta (ako se predviđaju):</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b/>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provjere znanja/ način polaganja ispita i % težinskog faktora provjere znanja: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left"/>
              <w:rPr>
                <w:rFonts w:ascii="Times New Roman" w:hAnsi="Times New Roman" w:eastAsia="Times New Roman" w:cs="Times New Roman"/>
                <w:color w:val="auto"/>
                <w:sz w:val="22"/>
              </w:rPr>
            </w:pPr>
            <w:r>
              <w:rPr>
                <w:rFonts w:ascii="Times New Roman" w:hAnsi="Times New Roman" w:eastAsia="Times New Roman" w:cs="Times New Roman"/>
                <w:color w:val="auto"/>
                <w:sz w:val="22"/>
              </w:rPr>
              <w:t>Prisustvo i aktivnost na nastavi i vježbama: 5%</w:t>
            </w:r>
          </w:p>
          <w:p>
            <w:pPr>
              <w:spacing w:line="256" w:lineRule="auto"/>
              <w:jc w:val="left"/>
              <w:rPr>
                <w:rFonts w:ascii="Times New Roman" w:hAnsi="Times New Roman" w:eastAsia="Times New Roman" w:cs="Times New Roman"/>
                <w:color w:val="auto"/>
                <w:sz w:val="22"/>
              </w:rPr>
            </w:pPr>
            <w:r>
              <w:rPr>
                <w:rFonts w:ascii="Times New Roman" w:hAnsi="Times New Roman" w:eastAsia="Times New Roman" w:cs="Times New Roman"/>
                <w:color w:val="auto"/>
                <w:sz w:val="22"/>
              </w:rPr>
              <w:t>Seminarski rad/kolokvij: 45%</w:t>
            </w:r>
          </w:p>
          <w:p>
            <w:pPr>
              <w:spacing w:line="256" w:lineRule="auto"/>
              <w:jc w:val="left"/>
              <w:rPr>
                <w:rFonts w:ascii="Times New Roman" w:hAnsi="Times New Roman" w:eastAsia="Times New Roman" w:cs="Times New Roman"/>
                <w:color w:val="auto"/>
                <w:sz w:val="22"/>
              </w:rPr>
            </w:pPr>
            <w:r>
              <w:rPr>
                <w:rFonts w:ascii="Times New Roman" w:hAnsi="Times New Roman" w:eastAsia="Times New Roman" w:cs="Times New Roman"/>
                <w:color w:val="auto"/>
                <w:sz w:val="22"/>
              </w:rPr>
              <w:t>Završni ispit: 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 xml:space="preserve">Popis osnovne  literature i </w:t>
            </w:r>
          </w:p>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Internet web referenci: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left"/>
              <w:rPr>
                <w:rFonts w:ascii="Times New Roman" w:hAnsi="Times New Roman" w:eastAsia="Times New Roman" w:cs="Times New Roman"/>
                <w:color w:val="auto"/>
                <w:sz w:val="22"/>
              </w:rPr>
            </w:pPr>
            <w:r>
              <w:rPr>
                <w:rFonts w:ascii="Times New Roman" w:hAnsi="Times New Roman" w:eastAsia="Times New Roman" w:cs="Times New Roman"/>
                <w:color w:val="auto"/>
                <w:sz w:val="22"/>
              </w:rPr>
              <w:t>Naknadno će biti određeno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praćenja kvalitete i uspješnosti izvedbe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left"/>
              <w:rPr>
                <w:rFonts w:ascii="Times New Roman" w:hAnsi="Times New Roman" w:eastAsia="Times New Roman" w:cs="Times New Roman"/>
                <w:color w:val="auto"/>
                <w:sz w:val="22"/>
              </w:rPr>
            </w:pPr>
            <w:r>
              <w:rPr>
                <w:rFonts w:ascii="Times New Roman" w:hAnsi="Times New Roman" w:eastAsia="Times New Roman" w:cs="Times New Roman"/>
                <w:color w:val="auto"/>
                <w:sz w:val="22"/>
              </w:rPr>
              <w:t>Studentska evaluacija kvaliteta izvođenja nastave i drugi elementi internog sistema osiguranja kvaliteta, u konsultaciji sa kancelarijom za osiguranje kvaliteta</w:t>
            </w:r>
          </w:p>
        </w:tc>
      </w:tr>
    </w:tbl>
    <w:p>
      <w:pPr>
        <w:pStyle w:val="2"/>
        <w:spacing w:line="276" w:lineRule="auto"/>
        <w:rPr>
          <w:rFonts w:ascii="Times New Roman" w:hAnsi="Times New Roman"/>
          <w:sz w:val="22"/>
          <w:szCs w:val="22"/>
        </w:rPr>
      </w:pPr>
    </w:p>
    <w:p/>
    <w:p/>
    <w:p/>
    <w:p/>
    <w:p/>
    <w:p/>
    <w:p/>
    <w:p/>
    <w:p/>
    <w:p/>
    <w:tbl>
      <w:tblPr>
        <w:tblStyle w:val="18"/>
        <w:tblW w:w="102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313"/>
        <w:gridCol w:w="2611"/>
        <w:gridCol w:w="631"/>
        <w:gridCol w:w="519"/>
        <w:gridCol w:w="1168"/>
        <w:gridCol w:w="2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jc w:val="center"/>
        </w:trPr>
        <w:tc>
          <w:tcPr>
            <w:tcW w:w="10287" w:type="dxa"/>
            <w:gridSpan w:val="6"/>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UNIVERZITET „DŽEMAL BIJEDIĆ“ U MOSTARU</w:t>
            </w:r>
          </w:p>
          <w:p>
            <w:pP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AGROMEDITERANSKI FAKULTET</w:t>
            </w:r>
          </w:p>
          <w:p>
            <w:pP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HORTIKULTURNI INŽINJERING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Naziv predmeta:</w:t>
            </w:r>
          </w:p>
        </w:tc>
        <w:tc>
          <w:tcPr>
            <w:tcW w:w="37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BOLESTI I ŠTETOČINE HORTIKULTURNIH BILJAKA</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spacing w:line="256" w:lineRule="auto"/>
              <w:jc w:val="center"/>
              <w:rPr>
                <w:rFonts w:ascii="Times New Roman" w:hAnsi="Times New Roman" w:eastAsia="Times New Roman" w:cs="Times New Roman"/>
                <w:b/>
                <w:color w:val="auto"/>
                <w:sz w:val="22"/>
              </w:rPr>
            </w:pPr>
            <w:bookmarkStart w:id="16" w:name="_heading=h.2iq8gzs" w:colFirst="0" w:colLast="0"/>
            <w:bookmarkEnd w:id="16"/>
            <w:r>
              <w:rPr>
                <w:rFonts w:ascii="Times New Roman" w:hAnsi="Times New Roman" w:eastAsia="Times New Roman" w:cs="Times New Roman"/>
                <w:b/>
                <w:color w:val="auto"/>
                <w:sz w:val="22"/>
              </w:rPr>
              <w:t xml:space="preserve">Šifra predmeta: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Nivo ciklusa, godina studija, semestar</w:t>
            </w:r>
          </w:p>
        </w:tc>
        <w:tc>
          <w:tcPr>
            <w:tcW w:w="37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 ciklus/dodiplomski studij</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II godina  / III semestar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Voditelj predmeta:</w:t>
            </w:r>
          </w:p>
        </w:tc>
        <w:tc>
          <w:tcPr>
            <w:tcW w:w="697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Kontakt detalji:</w:t>
            </w:r>
          </w:p>
        </w:tc>
        <w:tc>
          <w:tcPr>
            <w:tcW w:w="697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Konsultacije:                                                             Adresa (broj kabineta)                                                                                        </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 Tel.:                                                                          E-mail: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Ukupan broj sati predmeta:</w:t>
            </w:r>
          </w:p>
        </w:tc>
        <w:tc>
          <w:tcPr>
            <w:tcW w:w="26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predavanja tokom semestra: 45</w:t>
            </w:r>
          </w:p>
        </w:tc>
        <w:tc>
          <w:tcPr>
            <w:tcW w:w="23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vježbi tokom semestra: 30</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Ukupan broj sati </w:t>
            </w:r>
          </w:p>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Bodovna vrijednost ECTS-a:</w:t>
            </w:r>
          </w:p>
        </w:tc>
        <w:tc>
          <w:tcPr>
            <w:tcW w:w="697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6 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Matična kvalifikacija:</w:t>
            </w:r>
          </w:p>
        </w:tc>
        <w:tc>
          <w:tcPr>
            <w:tcW w:w="697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Bachelor poljoprivrede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Status predmeta:</w:t>
            </w:r>
          </w:p>
        </w:tc>
        <w:tc>
          <w:tcPr>
            <w:tcW w:w="697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Obavezni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Preduslovi za polaganje predmeta:</w:t>
            </w:r>
          </w:p>
        </w:tc>
        <w:tc>
          <w:tcPr>
            <w:tcW w:w="697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Ograničenja pristupa predmetu:</w:t>
            </w:r>
          </w:p>
        </w:tc>
        <w:tc>
          <w:tcPr>
            <w:tcW w:w="697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Nema ograničenja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Obrazloženje bodovne vrijednosti:</w:t>
            </w:r>
          </w:p>
        </w:tc>
        <w:tc>
          <w:tcPr>
            <w:tcW w:w="697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Nastava: 75 h predavanja i vježbi; Individualni i ostali rad studenta: 75 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Cilj predmeta:</w:t>
            </w:r>
          </w:p>
        </w:tc>
        <w:tc>
          <w:tcPr>
            <w:tcW w:w="697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Cilj predmeta je upoznati studente sa ekonomski najznačajnijim bolestima i štetnicima hortikulturnih biljaka, uslovima za njihovu pojavu i karakterističnim simptomima oštećenja koja su bitna za indetifikaciju bolesti ili štetočine.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highlight w:val="yellow"/>
              </w:rPr>
            </w:pPr>
            <w:r>
              <w:rPr>
                <w:rFonts w:ascii="Times New Roman" w:hAnsi="Times New Roman" w:eastAsia="Times New Roman" w:cs="Times New Roman"/>
                <w:b/>
                <w:color w:val="auto"/>
                <w:sz w:val="22"/>
              </w:rPr>
              <w:t>Opis općih i specifičnih kompetencija (znanja i vještina) /ishod učenja:</w:t>
            </w:r>
          </w:p>
        </w:tc>
        <w:tc>
          <w:tcPr>
            <w:tcW w:w="697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Studenti će moći na osnovu stečenog znanja prepoznati štetnike i biljne bolesti, njihova oštećenja na biljkama, te na osnovu simptomatologije oboljelih i oštećenih biljaka preporučiti efikasne mjere zaštite zasnovih na novim tehnologijama u ovoj oblasti.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Okvirni sadržaj predmeta:</w:t>
            </w:r>
          </w:p>
          <w:p>
            <w:pPr>
              <w:spacing w:line="256" w:lineRule="auto"/>
              <w:jc w:val="center"/>
              <w:rPr>
                <w:rFonts w:ascii="Times New Roman" w:hAnsi="Times New Roman" w:eastAsia="Times New Roman" w:cs="Times New Roman"/>
                <w:b/>
                <w:color w:val="auto"/>
                <w:sz w:val="22"/>
              </w:rPr>
            </w:pPr>
          </w:p>
        </w:tc>
        <w:tc>
          <w:tcPr>
            <w:tcW w:w="697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23"/>
              </w:numPr>
              <w:ind w:left="256" w:hanging="256"/>
              <w:rPr>
                <w:rFonts w:ascii="Times New Roman" w:hAnsi="Times New Roman" w:eastAsia="Times New Roman" w:cs="Times New Roman"/>
                <w:color w:val="auto"/>
                <w:sz w:val="22"/>
              </w:rPr>
            </w:pPr>
            <w:r>
              <w:rPr>
                <w:rFonts w:ascii="Times New Roman" w:hAnsi="Times New Roman" w:eastAsia="Times New Roman" w:cs="Times New Roman"/>
                <w:color w:val="auto"/>
                <w:sz w:val="22"/>
              </w:rPr>
              <w:t>Opšti pojmovi o bolestima biljaka</w:t>
            </w:r>
          </w:p>
          <w:p>
            <w:pPr>
              <w:numPr>
                <w:ilvl w:val="0"/>
                <w:numId w:val="23"/>
              </w:numPr>
              <w:ind w:left="256" w:hanging="256"/>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Opšti pojmovi o štetočinama biljaka </w:t>
            </w:r>
          </w:p>
          <w:p>
            <w:pPr>
              <w:numPr>
                <w:ilvl w:val="0"/>
                <w:numId w:val="23"/>
              </w:numPr>
              <w:ind w:left="256" w:hanging="256"/>
              <w:rPr>
                <w:rFonts w:ascii="Times New Roman" w:hAnsi="Times New Roman" w:eastAsia="Times New Roman" w:cs="Times New Roman"/>
                <w:color w:val="auto"/>
                <w:sz w:val="22"/>
              </w:rPr>
            </w:pPr>
            <w:r>
              <w:rPr>
                <w:rFonts w:ascii="Times New Roman" w:hAnsi="Times New Roman" w:eastAsia="Times New Roman" w:cs="Times New Roman"/>
                <w:color w:val="auto"/>
                <w:sz w:val="22"/>
              </w:rPr>
              <w:t>Polifagne bolesti</w:t>
            </w:r>
          </w:p>
          <w:p>
            <w:pPr>
              <w:numPr>
                <w:ilvl w:val="0"/>
                <w:numId w:val="23"/>
              </w:numPr>
              <w:ind w:left="256" w:hanging="256"/>
              <w:rPr>
                <w:rFonts w:ascii="Times New Roman" w:hAnsi="Times New Roman" w:eastAsia="Times New Roman" w:cs="Times New Roman"/>
                <w:color w:val="auto"/>
                <w:sz w:val="22"/>
              </w:rPr>
            </w:pPr>
            <w:r>
              <w:rPr>
                <w:rFonts w:ascii="Times New Roman" w:hAnsi="Times New Roman" w:eastAsia="Times New Roman" w:cs="Times New Roman"/>
                <w:color w:val="auto"/>
                <w:sz w:val="22"/>
              </w:rPr>
              <w:t>Polifagne štetočine</w:t>
            </w:r>
          </w:p>
          <w:p>
            <w:pPr>
              <w:numPr>
                <w:ilvl w:val="0"/>
                <w:numId w:val="23"/>
              </w:numPr>
              <w:ind w:left="256" w:hanging="256"/>
              <w:rPr>
                <w:rFonts w:ascii="Times New Roman" w:hAnsi="Times New Roman" w:eastAsia="Times New Roman" w:cs="Times New Roman"/>
                <w:color w:val="auto"/>
                <w:sz w:val="22"/>
              </w:rPr>
            </w:pPr>
            <w:r>
              <w:rPr>
                <w:rFonts w:ascii="Times New Roman" w:hAnsi="Times New Roman" w:eastAsia="Times New Roman" w:cs="Times New Roman"/>
                <w:color w:val="auto"/>
                <w:sz w:val="22"/>
              </w:rPr>
              <w:t>Bolesti i štetočine povrća</w:t>
            </w:r>
          </w:p>
          <w:p>
            <w:pPr>
              <w:numPr>
                <w:ilvl w:val="0"/>
                <w:numId w:val="23"/>
              </w:numPr>
              <w:ind w:left="256" w:hanging="256"/>
              <w:rPr>
                <w:rFonts w:ascii="Times New Roman" w:hAnsi="Times New Roman" w:eastAsia="Times New Roman" w:cs="Times New Roman"/>
                <w:color w:val="auto"/>
                <w:sz w:val="22"/>
              </w:rPr>
            </w:pPr>
            <w:r>
              <w:rPr>
                <w:rFonts w:ascii="Times New Roman" w:hAnsi="Times New Roman" w:eastAsia="Times New Roman" w:cs="Times New Roman"/>
                <w:color w:val="auto"/>
                <w:sz w:val="22"/>
              </w:rPr>
              <w:t>Bolesti i štetočine cvijeća</w:t>
            </w:r>
          </w:p>
          <w:p>
            <w:pPr>
              <w:numPr>
                <w:ilvl w:val="0"/>
                <w:numId w:val="23"/>
              </w:numPr>
              <w:ind w:left="256" w:hanging="256"/>
              <w:rPr>
                <w:rFonts w:ascii="Times New Roman" w:hAnsi="Times New Roman" w:eastAsia="Times New Roman" w:cs="Times New Roman"/>
                <w:color w:val="auto"/>
                <w:sz w:val="22"/>
              </w:rPr>
            </w:pPr>
            <w:r>
              <w:rPr>
                <w:rFonts w:ascii="Times New Roman" w:hAnsi="Times New Roman" w:eastAsia="Times New Roman" w:cs="Times New Roman"/>
                <w:color w:val="auto"/>
                <w:sz w:val="22"/>
              </w:rPr>
              <w:t>Bolesti i štetočine u zaštićenom prostoru</w:t>
            </w:r>
          </w:p>
          <w:p>
            <w:pPr>
              <w:numPr>
                <w:ilvl w:val="0"/>
                <w:numId w:val="23"/>
              </w:numPr>
              <w:ind w:left="256" w:hanging="256"/>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Bolesti i štetočine voćaka </w:t>
            </w:r>
          </w:p>
          <w:p>
            <w:pPr>
              <w:numPr>
                <w:ilvl w:val="0"/>
                <w:numId w:val="23"/>
              </w:numPr>
              <w:ind w:left="256" w:hanging="256"/>
              <w:rPr>
                <w:rFonts w:ascii="Times New Roman" w:hAnsi="Times New Roman" w:eastAsia="Times New Roman" w:cs="Times New Roman"/>
                <w:color w:val="auto"/>
                <w:sz w:val="22"/>
              </w:rPr>
            </w:pPr>
            <w:r>
              <w:rPr>
                <w:rFonts w:ascii="Times New Roman" w:hAnsi="Times New Roman" w:eastAsia="Times New Roman" w:cs="Times New Roman"/>
                <w:color w:val="auto"/>
                <w:sz w:val="22"/>
              </w:rPr>
              <w:t>Bolesti i štetočine vinove loze</w:t>
            </w:r>
          </w:p>
          <w:p>
            <w:pPr>
              <w:numPr>
                <w:ilvl w:val="0"/>
                <w:numId w:val="23"/>
              </w:numPr>
              <w:ind w:left="256" w:hanging="256"/>
              <w:rPr>
                <w:rFonts w:ascii="Times New Roman" w:hAnsi="Times New Roman" w:eastAsia="Times New Roman" w:cs="Times New Roman"/>
                <w:color w:val="auto"/>
                <w:sz w:val="22"/>
              </w:rPr>
            </w:pPr>
            <w:r>
              <w:rPr>
                <w:rFonts w:ascii="Times New Roman" w:hAnsi="Times New Roman" w:eastAsia="Times New Roman" w:cs="Times New Roman"/>
                <w:color w:val="auto"/>
                <w:sz w:val="22"/>
              </w:rPr>
              <w:t>Bolesti i štetočine travnjaka i žbunja</w:t>
            </w:r>
          </w:p>
          <w:p>
            <w:pPr>
              <w:numPr>
                <w:ilvl w:val="0"/>
                <w:numId w:val="23"/>
              </w:numPr>
              <w:ind w:left="256" w:hanging="256"/>
              <w:rPr>
                <w:rFonts w:ascii="Times New Roman" w:hAnsi="Times New Roman" w:eastAsia="Times New Roman" w:cs="Times New Roman"/>
                <w:color w:val="auto"/>
                <w:sz w:val="22"/>
              </w:rPr>
            </w:pPr>
            <w:r>
              <w:rPr>
                <w:rFonts w:ascii="Times New Roman" w:hAnsi="Times New Roman" w:eastAsia="Times New Roman" w:cs="Times New Roman"/>
                <w:color w:val="auto"/>
                <w:sz w:val="22"/>
              </w:rPr>
              <w:t>Terenska nastava (posjeta zaštićenim prostorima,voćnjacima, vinogradima, parkovima)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Oblici provođenja nastave/metode učenja:</w:t>
            </w:r>
          </w:p>
        </w:tc>
        <w:tc>
          <w:tcPr>
            <w:tcW w:w="697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predavanja,  auditorne vježbe, eksperimentalne vježbe, teren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16"/>
                <w:szCs w:val="16"/>
              </w:rPr>
            </w:pPr>
            <w:r>
              <w:rPr>
                <w:rFonts w:ascii="Times New Roman" w:hAnsi="Times New Roman" w:eastAsia="Times New Roman" w:cs="Times New Roman"/>
                <w:b/>
                <w:color w:val="auto"/>
                <w:sz w:val="16"/>
                <w:szCs w:val="16"/>
              </w:rPr>
              <w:t>Ostale obaveze studenta (ako se predviđaju):</w:t>
            </w:r>
          </w:p>
        </w:tc>
        <w:tc>
          <w:tcPr>
            <w:tcW w:w="697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b/>
                <w:color w:val="auto"/>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provjere znanja/ način polaganja ispita i % težinskog faktora provjere znanja:</w:t>
            </w:r>
          </w:p>
        </w:tc>
        <w:tc>
          <w:tcPr>
            <w:tcW w:w="697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16"/>
                <w:szCs w:val="16"/>
              </w:rPr>
            </w:pPr>
            <w:r>
              <w:rPr>
                <w:rFonts w:ascii="Times New Roman" w:hAnsi="Times New Roman" w:eastAsia="Times New Roman" w:cs="Times New Roman"/>
                <w:color w:val="auto"/>
                <w:sz w:val="16"/>
                <w:szCs w:val="16"/>
              </w:rPr>
              <w:t>Prisustvo: 5%</w:t>
            </w:r>
          </w:p>
          <w:p>
            <w:pPr>
              <w:rPr>
                <w:rFonts w:ascii="Times New Roman" w:hAnsi="Times New Roman" w:eastAsia="Times New Roman" w:cs="Times New Roman"/>
                <w:color w:val="auto"/>
                <w:sz w:val="16"/>
                <w:szCs w:val="16"/>
              </w:rPr>
            </w:pPr>
            <w:r>
              <w:rPr>
                <w:rFonts w:ascii="Times New Roman" w:hAnsi="Times New Roman" w:eastAsia="Times New Roman" w:cs="Times New Roman"/>
                <w:color w:val="auto"/>
                <w:sz w:val="16"/>
                <w:szCs w:val="16"/>
              </w:rPr>
              <w:t>Aktivnost :5%</w:t>
            </w:r>
          </w:p>
          <w:p>
            <w:pPr>
              <w:rPr>
                <w:rFonts w:ascii="Times New Roman" w:hAnsi="Times New Roman" w:eastAsia="Times New Roman" w:cs="Times New Roman"/>
                <w:color w:val="auto"/>
                <w:sz w:val="16"/>
                <w:szCs w:val="16"/>
              </w:rPr>
            </w:pPr>
            <w:r>
              <w:rPr>
                <w:rFonts w:ascii="Times New Roman" w:hAnsi="Times New Roman" w:eastAsia="Times New Roman" w:cs="Times New Roman"/>
                <w:color w:val="auto"/>
                <w:sz w:val="16"/>
                <w:szCs w:val="16"/>
              </w:rPr>
              <w:t>Materijal sa vježbi: 10%</w:t>
            </w:r>
          </w:p>
          <w:p>
            <w:pPr>
              <w:rPr>
                <w:rFonts w:ascii="Times New Roman" w:hAnsi="Times New Roman" w:eastAsia="Times New Roman" w:cs="Times New Roman"/>
                <w:color w:val="auto"/>
                <w:sz w:val="16"/>
                <w:szCs w:val="16"/>
              </w:rPr>
            </w:pPr>
            <w:r>
              <w:rPr>
                <w:rFonts w:ascii="Times New Roman" w:hAnsi="Times New Roman" w:eastAsia="Times New Roman" w:cs="Times New Roman"/>
                <w:color w:val="auto"/>
                <w:sz w:val="16"/>
                <w:szCs w:val="16"/>
              </w:rPr>
              <w:t>Test I: 20%</w:t>
            </w:r>
          </w:p>
          <w:p>
            <w:pPr>
              <w:rPr>
                <w:rFonts w:ascii="Times New Roman" w:hAnsi="Times New Roman" w:eastAsia="Times New Roman" w:cs="Times New Roman"/>
                <w:color w:val="auto"/>
                <w:sz w:val="16"/>
                <w:szCs w:val="16"/>
              </w:rPr>
            </w:pPr>
            <w:r>
              <w:rPr>
                <w:rFonts w:ascii="Times New Roman" w:hAnsi="Times New Roman" w:eastAsia="Times New Roman" w:cs="Times New Roman"/>
                <w:color w:val="auto"/>
                <w:sz w:val="16"/>
                <w:szCs w:val="16"/>
              </w:rPr>
              <w:t>Test II:  20%</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16"/>
                <w:szCs w:val="16"/>
              </w:rPr>
              <w:t>Završni ispit: 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 xml:space="preserve">Popis osnovne  literature i </w:t>
            </w:r>
          </w:p>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Internet web referenci:</w:t>
            </w:r>
          </w:p>
        </w:tc>
        <w:tc>
          <w:tcPr>
            <w:tcW w:w="697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24"/>
              </w:numPr>
              <w:spacing w:line="256" w:lineRule="auto"/>
              <w:ind w:left="256" w:hanging="256"/>
              <w:rPr>
                <w:rFonts w:ascii="Times New Roman" w:hAnsi="Times New Roman" w:eastAsia="Times New Roman" w:cs="Times New Roman"/>
                <w:color w:val="auto"/>
                <w:sz w:val="16"/>
                <w:szCs w:val="16"/>
              </w:rPr>
            </w:pPr>
            <w:r>
              <w:rPr>
                <w:rFonts w:ascii="Times New Roman" w:hAnsi="Times New Roman" w:eastAsia="Times New Roman" w:cs="Times New Roman"/>
                <w:color w:val="auto"/>
                <w:sz w:val="16"/>
                <w:szCs w:val="16"/>
              </w:rPr>
              <w:t>Kereši, T., Sekulić, R., Popović, A. (2016): Bolesti i štetočine u hortikulturi, Poljoprivredni fakultete Univerzitete u Novom Sadu, Novi Sad.</w:t>
            </w:r>
          </w:p>
          <w:p>
            <w:pPr>
              <w:numPr>
                <w:ilvl w:val="0"/>
                <w:numId w:val="24"/>
              </w:numPr>
              <w:spacing w:line="256" w:lineRule="auto"/>
              <w:ind w:left="256" w:hanging="256"/>
              <w:rPr>
                <w:rFonts w:ascii="Times New Roman" w:hAnsi="Times New Roman" w:eastAsia="Times New Roman" w:cs="Times New Roman"/>
                <w:color w:val="auto"/>
                <w:sz w:val="16"/>
                <w:szCs w:val="16"/>
              </w:rPr>
            </w:pPr>
            <w:r>
              <w:rPr>
                <w:rFonts w:ascii="Times New Roman" w:hAnsi="Times New Roman" w:eastAsia="Times New Roman" w:cs="Times New Roman"/>
                <w:color w:val="auto"/>
                <w:sz w:val="16"/>
                <w:szCs w:val="16"/>
              </w:rPr>
              <w:t>Bugi, F., Jasnić, S., Budakov, D. (2016): Viroze biljaka, Poljoprivredni fakultete Univerzitete u Novom Sadu, Novi Sad.</w:t>
            </w:r>
          </w:p>
          <w:p>
            <w:pPr>
              <w:numPr>
                <w:ilvl w:val="0"/>
                <w:numId w:val="24"/>
              </w:numPr>
              <w:spacing w:line="256" w:lineRule="auto"/>
              <w:ind w:left="256" w:hanging="256"/>
              <w:rPr>
                <w:rFonts w:ascii="Times New Roman" w:hAnsi="Times New Roman" w:eastAsia="Times New Roman" w:cs="Times New Roman"/>
                <w:color w:val="auto"/>
                <w:sz w:val="16"/>
                <w:szCs w:val="16"/>
              </w:rPr>
            </w:pPr>
            <w:r>
              <w:rPr>
                <w:rFonts w:ascii="Times New Roman" w:hAnsi="Times New Roman" w:eastAsia="Times New Roman" w:cs="Times New Roman"/>
                <w:color w:val="auto"/>
                <w:sz w:val="16"/>
                <w:szCs w:val="16"/>
              </w:rPr>
              <w:t>Vico, I. (2018): Fitopatologija, Univerzitet u Beogradu, Poljoprivredni fakultete.</w:t>
            </w:r>
          </w:p>
          <w:p>
            <w:pPr>
              <w:numPr>
                <w:ilvl w:val="0"/>
                <w:numId w:val="24"/>
              </w:numPr>
              <w:spacing w:line="256" w:lineRule="auto"/>
              <w:ind w:left="256" w:hanging="256"/>
              <w:rPr>
                <w:rFonts w:ascii="Times New Roman" w:hAnsi="Times New Roman" w:eastAsia="Times New Roman" w:cs="Times New Roman"/>
                <w:color w:val="auto"/>
                <w:sz w:val="16"/>
                <w:szCs w:val="16"/>
              </w:rPr>
            </w:pPr>
            <w:r>
              <w:rPr>
                <w:rFonts w:ascii="Times New Roman" w:hAnsi="Times New Roman" w:eastAsia="Times New Roman" w:cs="Times New Roman"/>
                <w:color w:val="auto"/>
                <w:sz w:val="16"/>
                <w:szCs w:val="16"/>
              </w:rPr>
              <w:t>Mijatović, M., Obradović, A., Ivanović, M. (2007): Zaštita povrća, AgroMivas, Smederevska Palanka.</w:t>
            </w:r>
          </w:p>
          <w:p>
            <w:pPr>
              <w:numPr>
                <w:ilvl w:val="0"/>
                <w:numId w:val="24"/>
              </w:numPr>
              <w:spacing w:line="256" w:lineRule="auto"/>
              <w:ind w:left="256" w:hanging="256"/>
              <w:rPr>
                <w:rFonts w:ascii="Times New Roman" w:hAnsi="Times New Roman" w:eastAsia="Times New Roman" w:cs="Times New Roman"/>
                <w:color w:val="auto"/>
                <w:sz w:val="16"/>
                <w:szCs w:val="16"/>
              </w:rPr>
            </w:pPr>
            <w:r>
              <w:rPr>
                <w:rFonts w:ascii="Times New Roman" w:hAnsi="Times New Roman" w:eastAsia="Times New Roman" w:cs="Times New Roman"/>
                <w:color w:val="auto"/>
                <w:sz w:val="16"/>
                <w:szCs w:val="16"/>
              </w:rPr>
              <w:t>Ostojić, I., Peljto A., Trkulja, V., Rotim, N. (2006): Suzbijanje bolesti, štetnika i korova vinove loze.</w:t>
            </w:r>
          </w:p>
          <w:p>
            <w:pPr>
              <w:numPr>
                <w:ilvl w:val="0"/>
                <w:numId w:val="24"/>
              </w:numPr>
              <w:spacing w:line="256" w:lineRule="auto"/>
              <w:ind w:left="256" w:hanging="256"/>
              <w:rPr>
                <w:rFonts w:ascii="Times New Roman" w:hAnsi="Times New Roman" w:eastAsia="Times New Roman" w:cs="Times New Roman"/>
                <w:color w:val="auto"/>
                <w:sz w:val="16"/>
                <w:szCs w:val="16"/>
              </w:rPr>
            </w:pPr>
            <w:r>
              <w:rPr>
                <w:rFonts w:ascii="Times New Roman" w:hAnsi="Times New Roman" w:eastAsia="Times New Roman" w:cs="Times New Roman"/>
                <w:color w:val="auto"/>
                <w:sz w:val="16"/>
                <w:szCs w:val="16"/>
              </w:rPr>
              <w:t>Peljto, A., Trkulja, V., Ostojić, I., Rotim, N., Đikić, M. (2007): Suzbijanje bolesti, štetnika i korova koštičavih voćaka</w:t>
            </w:r>
          </w:p>
          <w:p>
            <w:pPr>
              <w:numPr>
                <w:ilvl w:val="0"/>
                <w:numId w:val="24"/>
              </w:numPr>
              <w:spacing w:line="256" w:lineRule="auto"/>
              <w:ind w:left="256" w:hanging="256"/>
              <w:rPr>
                <w:rFonts w:ascii="Times New Roman" w:hAnsi="Times New Roman" w:eastAsia="Times New Roman" w:cs="Times New Roman"/>
                <w:color w:val="auto"/>
                <w:sz w:val="16"/>
                <w:szCs w:val="16"/>
              </w:rPr>
            </w:pPr>
            <w:r>
              <w:rPr>
                <w:rFonts w:ascii="Times New Roman" w:hAnsi="Times New Roman" w:eastAsia="Times New Roman" w:cs="Times New Roman"/>
                <w:color w:val="auto"/>
                <w:sz w:val="16"/>
                <w:szCs w:val="16"/>
              </w:rPr>
              <w:t>Almeši, R., Injac, M., Almeši, Š. (2004): Štetni i korisni organizmi jabučastih voćaka; Univerzitet u Novom sadu, Poljoprivredni fakultete.</w:t>
            </w:r>
          </w:p>
          <w:p>
            <w:pPr>
              <w:numPr>
                <w:ilvl w:val="0"/>
                <w:numId w:val="24"/>
              </w:numPr>
              <w:spacing w:line="256" w:lineRule="auto"/>
              <w:ind w:left="256" w:hanging="256"/>
              <w:rPr>
                <w:rFonts w:ascii="Times New Roman" w:hAnsi="Times New Roman" w:eastAsia="Times New Roman" w:cs="Times New Roman"/>
                <w:color w:val="auto"/>
                <w:sz w:val="16"/>
                <w:szCs w:val="16"/>
              </w:rPr>
            </w:pPr>
            <w:r>
              <w:rPr>
                <w:rFonts w:ascii="Times New Roman" w:hAnsi="Times New Roman" w:eastAsia="Times New Roman" w:cs="Times New Roman"/>
                <w:color w:val="auto"/>
                <w:sz w:val="16"/>
                <w:szCs w:val="16"/>
              </w:rPr>
              <w:t>Trkulja, V., Mitrić, S. i dr. (2015): Integralna proizvodnja jagodastog voća, JU Poljoprivredni institut RS, Banja Luka; Poljoprivredno -prehrambeni fakultet Sarajevo.</w:t>
            </w:r>
          </w:p>
          <w:p>
            <w:pPr>
              <w:numPr>
                <w:ilvl w:val="0"/>
                <w:numId w:val="24"/>
              </w:numPr>
              <w:spacing w:line="256" w:lineRule="auto"/>
              <w:ind w:left="256" w:hanging="256"/>
              <w:rPr>
                <w:rFonts w:ascii="Times New Roman" w:hAnsi="Times New Roman" w:eastAsia="Times New Roman" w:cs="Times New Roman"/>
                <w:color w:val="auto"/>
                <w:sz w:val="16"/>
                <w:szCs w:val="16"/>
              </w:rPr>
            </w:pPr>
            <w:r>
              <w:rPr>
                <w:rFonts w:ascii="Times New Roman" w:hAnsi="Times New Roman" w:eastAsia="Times New Roman" w:cs="Times New Roman"/>
                <w:color w:val="auto"/>
                <w:sz w:val="16"/>
                <w:szCs w:val="16"/>
              </w:rPr>
              <w:t>Trkulja, V. i sar. (2012): Atlas karantenskih štetnih organizama, Uprava BiH za zaštitu zdravlja biljaka.</w:t>
            </w:r>
          </w:p>
          <w:p>
            <w:pPr>
              <w:numPr>
                <w:ilvl w:val="0"/>
                <w:numId w:val="24"/>
              </w:numPr>
              <w:spacing w:line="256" w:lineRule="auto"/>
              <w:ind w:left="256" w:hanging="256"/>
              <w:rPr>
                <w:rFonts w:ascii="Times New Roman" w:hAnsi="Times New Roman" w:eastAsia="Times New Roman" w:cs="Times New Roman"/>
                <w:color w:val="auto"/>
                <w:sz w:val="16"/>
                <w:szCs w:val="16"/>
              </w:rPr>
            </w:pPr>
            <w:r>
              <w:rPr>
                <w:rFonts w:ascii="Times New Roman" w:hAnsi="Times New Roman" w:eastAsia="Times New Roman" w:cs="Times New Roman"/>
                <w:color w:val="auto"/>
                <w:sz w:val="16"/>
                <w:szCs w:val="16"/>
              </w:rPr>
              <w:t>Stojšin, V., Bagi, F., Balaž, F. (2008): Praktikum iz fitopatologije, Poljoprivredni fakultete, Univerzitete u Novom Sadu.</w:t>
            </w:r>
          </w:p>
          <w:p>
            <w:pPr>
              <w:numPr>
                <w:ilvl w:val="0"/>
                <w:numId w:val="24"/>
              </w:numPr>
              <w:spacing w:line="256" w:lineRule="auto"/>
              <w:ind w:left="256" w:hanging="256"/>
              <w:rPr>
                <w:rFonts w:ascii="Times New Roman" w:hAnsi="Times New Roman" w:eastAsia="Times New Roman" w:cs="Times New Roman"/>
                <w:color w:val="auto"/>
                <w:sz w:val="16"/>
                <w:szCs w:val="16"/>
              </w:rPr>
            </w:pPr>
            <w:r>
              <w:rPr>
                <w:rFonts w:ascii="Times New Roman" w:hAnsi="Times New Roman" w:eastAsia="Times New Roman" w:cs="Times New Roman"/>
                <w:color w:val="auto"/>
                <w:sz w:val="16"/>
                <w:szCs w:val="16"/>
              </w:rPr>
              <w:t>Časopisi “Glasilo biljne zaštite”, Hrvatsko društvo biljne zaštite.</w:t>
            </w:r>
          </w:p>
          <w:p>
            <w:pPr>
              <w:numPr>
                <w:ilvl w:val="0"/>
                <w:numId w:val="24"/>
              </w:numPr>
              <w:spacing w:line="256" w:lineRule="auto"/>
              <w:ind w:left="256" w:hanging="256"/>
              <w:rPr>
                <w:rFonts w:ascii="Times New Roman" w:hAnsi="Times New Roman" w:eastAsia="Times New Roman" w:cs="Times New Roman"/>
                <w:color w:val="auto"/>
                <w:sz w:val="16"/>
                <w:szCs w:val="16"/>
              </w:rPr>
            </w:pPr>
            <w:r>
              <w:rPr>
                <w:rFonts w:ascii="Times New Roman" w:hAnsi="Times New Roman" w:eastAsia="Times New Roman" w:cs="Times New Roman"/>
                <w:color w:val="auto"/>
                <w:sz w:val="16"/>
                <w:szCs w:val="16"/>
              </w:rPr>
              <w:t>Časopisi “Biljni lekar”, nova izdanja časopisa Društva za zaštitu zdravlja bilja Srbije (godišnja predplata), Poljprivredni fakultet, Departman za fitomedicinu i zaštitu životne sredine, Univerzitet u Novom Sadu.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praćenja kvalitete i uspješnosti izvedbe predmeta:</w:t>
            </w:r>
          </w:p>
        </w:tc>
        <w:tc>
          <w:tcPr>
            <w:tcW w:w="697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16"/>
                <w:szCs w:val="16"/>
              </w:rPr>
            </w:pPr>
            <w:r>
              <w:rPr>
                <w:rFonts w:ascii="Times New Roman" w:hAnsi="Times New Roman" w:eastAsia="Times New Roman" w:cs="Times New Roman"/>
                <w:color w:val="auto"/>
                <w:sz w:val="16"/>
                <w:szCs w:val="16"/>
              </w:rPr>
              <w:t>Studentska evaluacija kvaliteta izvođenja nastave i drugi elementi internog sistema osiguranja kvaliteta, u konsultaciji sa Kancelarijom za osiguranje kvaliteta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jc w:val="center"/>
        </w:trPr>
        <w:tc>
          <w:tcPr>
            <w:tcW w:w="10287" w:type="dxa"/>
            <w:gridSpan w:val="6"/>
            <w:tcBorders>
              <w:top w:val="single" w:color="000000" w:sz="4" w:space="0"/>
              <w:left w:val="single" w:color="000000" w:sz="4" w:space="0"/>
              <w:bottom w:val="single" w:color="000000" w:sz="4" w:space="0"/>
              <w:right w:val="single" w:color="000000" w:sz="4" w:space="0"/>
            </w:tcBorders>
            <w:shd w:val="clear" w:color="auto" w:fill="CCCCCC"/>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UNIVERZITET „DŽEMAL BIJEDIĆ“ U MOSTARU</w:t>
            </w:r>
          </w:p>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AGROMEDITERANSKI FAKULTET</w:t>
            </w:r>
          </w:p>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HORTIKULTURNI INŽINJERING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Naziv predmeta:</w:t>
            </w:r>
          </w:p>
        </w:tc>
        <w:tc>
          <w:tcPr>
            <w:tcW w:w="37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OSNOVE VOĆARSTVA</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2"/>
                <w:szCs w:val="18"/>
              </w:rPr>
            </w:pPr>
            <w:bookmarkStart w:id="17" w:name="_heading=h.xvir7l" w:colFirst="0" w:colLast="0"/>
            <w:bookmarkEnd w:id="17"/>
            <w:r>
              <w:rPr>
                <w:rFonts w:ascii="Times New Roman" w:hAnsi="Times New Roman" w:eastAsia="Times New Roman" w:cs="Times New Roman"/>
                <w:b/>
                <w:color w:val="auto"/>
                <w:sz w:val="22"/>
                <w:szCs w:val="18"/>
              </w:rPr>
              <w:t xml:space="preserve">Šifra predmeta: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Nivo ciklusa, godina studija, semestar</w:t>
            </w:r>
          </w:p>
        </w:tc>
        <w:tc>
          <w:tcPr>
            <w:tcW w:w="37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 ciklus/dodiplomski studij</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II godina  / IV semestar </w:t>
            </w:r>
            <w:r>
              <w:rPr>
                <w:rFonts w:ascii="Times New Roman" w:hAnsi="Times New Roman" w:eastAsia="Times New Roman" w:cs="Times New Roman"/>
                <w:color w:val="auto"/>
                <w:sz w:val="20"/>
                <w:szCs w:val="2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Voditelj predmeta:</w:t>
            </w:r>
          </w:p>
        </w:tc>
        <w:tc>
          <w:tcPr>
            <w:tcW w:w="697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Kontakt detalji:</w:t>
            </w:r>
          </w:p>
        </w:tc>
        <w:tc>
          <w:tcPr>
            <w:tcW w:w="697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Konsultacije:                                                             Adresa (broj kabineta)                                                                                        </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 Tel.:                                                                          E-mail: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Ukupan broj sati predmeta:</w:t>
            </w:r>
          </w:p>
        </w:tc>
        <w:tc>
          <w:tcPr>
            <w:tcW w:w="2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predavanja tokom semestra:  45</w:t>
            </w:r>
          </w:p>
        </w:tc>
        <w:tc>
          <w:tcPr>
            <w:tcW w:w="23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vježbi tokom semestra: 30</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Ukupan broj sati </w:t>
            </w:r>
          </w:p>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75</w:t>
            </w:r>
          </w:p>
          <w:p>
            <w:pPr>
              <w:jc w:val="center"/>
              <w:rPr>
                <w:rFonts w:ascii="Times New Roman" w:hAnsi="Times New Roman" w:eastAsia="Times New Roman" w:cs="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Bodovna vrijednost ECTS-a:</w:t>
            </w:r>
          </w:p>
        </w:tc>
        <w:tc>
          <w:tcPr>
            <w:tcW w:w="697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6 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Matična kvalifikacija:</w:t>
            </w:r>
          </w:p>
        </w:tc>
        <w:tc>
          <w:tcPr>
            <w:tcW w:w="697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Bachelor poljoprivrede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Status predmeta:</w:t>
            </w:r>
          </w:p>
        </w:tc>
        <w:tc>
          <w:tcPr>
            <w:tcW w:w="697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Obavezni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Preduslovi za polaganje predmeta:</w:t>
            </w:r>
          </w:p>
        </w:tc>
        <w:tc>
          <w:tcPr>
            <w:tcW w:w="697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Ograničenja pristupa predmetu:</w:t>
            </w:r>
          </w:p>
        </w:tc>
        <w:tc>
          <w:tcPr>
            <w:tcW w:w="697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Nema ograničenja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Obrazloženje bodovne vrijednosti:</w:t>
            </w:r>
          </w:p>
        </w:tc>
        <w:tc>
          <w:tcPr>
            <w:tcW w:w="697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Nastava: 75 h predavanja i vježbi; Individualni i ostali rad studenta: 75 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Cilj predmeta:</w:t>
            </w:r>
          </w:p>
        </w:tc>
        <w:tc>
          <w:tcPr>
            <w:tcW w:w="697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Cilj predmeta je upoznavanje studenata sa osnovnim znanjima iz biologije voćaka,  zakonitosti rasta i rodnosti te praktičnih vještina u rezidbi i drugim agrotehničkim mjerama. Stečena znanja i vještine osiguravaju podlogu za dalje obrazovanje i razumijevanje ostalih predmeta iz oblasti voćarstva kao i njihovu primjenu u praksi.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highlight w:val="yellow"/>
              </w:rPr>
            </w:pPr>
            <w:r>
              <w:rPr>
                <w:rFonts w:ascii="Times New Roman" w:hAnsi="Times New Roman" w:eastAsia="Times New Roman" w:cs="Times New Roman"/>
                <w:b/>
                <w:color w:val="auto"/>
                <w:sz w:val="22"/>
              </w:rPr>
              <w:t>Opis općih i specifičnih kompetencija (znanja i vještina) /ishod učenja:</w:t>
            </w:r>
          </w:p>
        </w:tc>
        <w:tc>
          <w:tcPr>
            <w:tcW w:w="697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Ishodi učenja ovog predmeta: </w:t>
            </w:r>
          </w:p>
          <w:p>
            <w:pPr>
              <w:numPr>
                <w:ilvl w:val="0"/>
                <w:numId w:val="25"/>
              </w:numPr>
              <w:pBdr>
                <w:top w:val="none" w:color="auto" w:sz="0" w:space="0"/>
                <w:left w:val="none" w:color="auto" w:sz="0" w:space="0"/>
                <w:bottom w:val="none" w:color="auto" w:sz="0" w:space="0"/>
                <w:right w:val="none" w:color="auto" w:sz="0" w:space="0"/>
                <w:between w:val="none" w:color="auto" w:sz="0" w:space="0"/>
              </w:pBdr>
              <w:ind w:left="256" w:hanging="256"/>
              <w:rPr>
                <w:rFonts w:ascii="Times New Roman" w:hAnsi="Times New Roman" w:eastAsia="Calibri" w:cs="Times New Roman"/>
                <w:color w:val="auto"/>
                <w:sz w:val="22"/>
                <w:szCs w:val="18"/>
              </w:rPr>
            </w:pPr>
            <w:r>
              <w:rPr>
                <w:rFonts w:ascii="Times New Roman" w:hAnsi="Times New Roman" w:eastAsia="Times New Roman" w:cs="Times New Roman"/>
                <w:color w:val="auto"/>
                <w:sz w:val="22"/>
                <w:szCs w:val="18"/>
              </w:rPr>
              <w:t>student će znati identifikovati ključne nutritivne vrijednosti voća u ljudskoj prehrani,</w:t>
            </w:r>
          </w:p>
          <w:p>
            <w:pPr>
              <w:numPr>
                <w:ilvl w:val="0"/>
                <w:numId w:val="25"/>
              </w:numPr>
              <w:pBdr>
                <w:top w:val="none" w:color="auto" w:sz="0" w:space="0"/>
                <w:left w:val="none" w:color="auto" w:sz="0" w:space="0"/>
                <w:bottom w:val="none" w:color="auto" w:sz="0" w:space="0"/>
                <w:right w:val="none" w:color="auto" w:sz="0" w:space="0"/>
                <w:between w:val="none" w:color="auto" w:sz="0" w:space="0"/>
              </w:pBdr>
              <w:ind w:left="256" w:hanging="256"/>
              <w:rPr>
                <w:rFonts w:ascii="Times New Roman" w:hAnsi="Times New Roman" w:eastAsia="Calibri" w:cs="Times New Roman"/>
                <w:color w:val="auto"/>
                <w:sz w:val="22"/>
                <w:szCs w:val="18"/>
              </w:rPr>
            </w:pPr>
            <w:r>
              <w:rPr>
                <w:rFonts w:ascii="Times New Roman" w:hAnsi="Times New Roman" w:eastAsia="Times New Roman" w:cs="Times New Roman"/>
                <w:color w:val="auto"/>
                <w:sz w:val="22"/>
                <w:szCs w:val="18"/>
              </w:rPr>
              <w:t>prepoznati i opisati vegetativne i generativne dijelove voćaka,</w:t>
            </w:r>
          </w:p>
          <w:p>
            <w:pPr>
              <w:numPr>
                <w:ilvl w:val="0"/>
                <w:numId w:val="25"/>
              </w:numPr>
              <w:pBdr>
                <w:top w:val="none" w:color="auto" w:sz="0" w:space="0"/>
                <w:left w:val="none" w:color="auto" w:sz="0" w:space="0"/>
                <w:bottom w:val="none" w:color="auto" w:sz="0" w:space="0"/>
                <w:right w:val="none" w:color="auto" w:sz="0" w:space="0"/>
                <w:between w:val="none" w:color="auto" w:sz="0" w:space="0"/>
              </w:pBdr>
              <w:ind w:left="256" w:hanging="256"/>
              <w:rPr>
                <w:rFonts w:ascii="Times New Roman" w:hAnsi="Times New Roman" w:eastAsia="Calibri" w:cs="Times New Roman"/>
                <w:color w:val="auto"/>
                <w:sz w:val="22"/>
                <w:szCs w:val="18"/>
              </w:rPr>
            </w:pPr>
            <w:r>
              <w:rPr>
                <w:rFonts w:ascii="Times New Roman" w:hAnsi="Times New Roman" w:eastAsia="Times New Roman" w:cs="Times New Roman"/>
                <w:color w:val="auto"/>
                <w:sz w:val="22"/>
                <w:szCs w:val="18"/>
              </w:rPr>
              <w:t xml:space="preserve">identificirati fiziološke procese rasta i rodnosti voćaka, </w:t>
            </w:r>
          </w:p>
          <w:p>
            <w:pPr>
              <w:numPr>
                <w:ilvl w:val="0"/>
                <w:numId w:val="25"/>
              </w:numPr>
              <w:pBdr>
                <w:top w:val="none" w:color="auto" w:sz="0" w:space="0"/>
                <w:left w:val="none" w:color="auto" w:sz="0" w:space="0"/>
                <w:bottom w:val="none" w:color="auto" w:sz="0" w:space="0"/>
                <w:right w:val="none" w:color="auto" w:sz="0" w:space="0"/>
                <w:between w:val="none" w:color="auto" w:sz="0" w:space="0"/>
              </w:pBdr>
              <w:ind w:left="256" w:hanging="256"/>
              <w:rPr>
                <w:rFonts w:ascii="Times New Roman" w:hAnsi="Times New Roman" w:eastAsia="Calibri" w:cs="Times New Roman"/>
                <w:color w:val="auto"/>
                <w:sz w:val="22"/>
                <w:szCs w:val="18"/>
              </w:rPr>
            </w:pPr>
            <w:r>
              <w:rPr>
                <w:rFonts w:ascii="Times New Roman" w:hAnsi="Times New Roman" w:eastAsia="Times New Roman" w:cs="Times New Roman"/>
                <w:color w:val="auto"/>
                <w:sz w:val="22"/>
                <w:szCs w:val="18"/>
              </w:rPr>
              <w:t>organizirati sadnju i provesti agrotehničke i pomotehničke zahvate u voćnjaku,</w:t>
            </w:r>
          </w:p>
          <w:p>
            <w:pPr>
              <w:numPr>
                <w:ilvl w:val="0"/>
                <w:numId w:val="25"/>
              </w:numPr>
              <w:pBdr>
                <w:top w:val="none" w:color="auto" w:sz="0" w:space="0"/>
                <w:left w:val="none" w:color="auto" w:sz="0" w:space="0"/>
                <w:bottom w:val="none" w:color="auto" w:sz="0" w:space="0"/>
                <w:right w:val="none" w:color="auto" w:sz="0" w:space="0"/>
                <w:between w:val="none" w:color="auto" w:sz="0" w:space="0"/>
              </w:pBdr>
              <w:ind w:left="256" w:hanging="256"/>
              <w:rPr>
                <w:rFonts w:ascii="Times New Roman" w:hAnsi="Times New Roman" w:eastAsia="Calibri" w:cs="Times New Roman"/>
                <w:color w:val="auto"/>
                <w:sz w:val="22"/>
                <w:szCs w:val="18"/>
              </w:rPr>
            </w:pPr>
            <w:r>
              <w:rPr>
                <w:rFonts w:ascii="Times New Roman" w:hAnsi="Times New Roman" w:eastAsia="Times New Roman" w:cs="Times New Roman"/>
                <w:color w:val="auto"/>
                <w:sz w:val="22"/>
                <w:szCs w:val="18"/>
              </w:rPr>
              <w:t>prepoznati probleme u proizvodnji voća i donijeti odluke za njihovo rješavanje.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853" w:hRule="atLeast"/>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Okvirni sadržaj predmeta:</w:t>
            </w:r>
          </w:p>
          <w:p>
            <w:pPr>
              <w:jc w:val="center"/>
              <w:rPr>
                <w:rFonts w:ascii="Times New Roman" w:hAnsi="Times New Roman" w:eastAsia="Times New Roman" w:cs="Times New Roman"/>
                <w:b/>
                <w:color w:val="auto"/>
                <w:sz w:val="22"/>
              </w:rPr>
            </w:pPr>
          </w:p>
        </w:tc>
        <w:tc>
          <w:tcPr>
            <w:tcW w:w="3242" w:type="dxa"/>
            <w:gridSpan w:val="2"/>
            <w:tcBorders>
              <w:top w:val="single" w:color="000000" w:sz="4" w:space="0"/>
              <w:left w:val="single" w:color="000000" w:sz="4" w:space="0"/>
              <w:bottom w:val="single" w:color="000000" w:sz="4" w:space="0"/>
              <w:right w:val="nil"/>
            </w:tcBorders>
            <w:shd w:val="clear" w:color="auto" w:fill="auto"/>
            <w:vAlign w:val="center"/>
          </w:tcPr>
          <w:p>
            <w:pPr>
              <w:numPr>
                <w:ilvl w:val="0"/>
                <w:numId w:val="26"/>
              </w:numPr>
              <w:pBdr>
                <w:top w:val="none" w:color="auto" w:sz="0" w:space="0"/>
                <w:left w:val="none" w:color="auto" w:sz="0" w:space="0"/>
                <w:bottom w:val="none" w:color="auto" w:sz="0" w:space="0"/>
                <w:right w:val="none" w:color="auto" w:sz="0" w:space="0"/>
                <w:between w:val="none" w:color="auto" w:sz="0" w:space="0"/>
              </w:pBdr>
              <w:tabs>
                <w:tab w:val="left" w:pos="258"/>
              </w:tabs>
              <w:ind w:left="0" w:firstLine="0"/>
              <w:jc w:val="left"/>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Privredni značaj voćarstva</w:t>
            </w:r>
          </w:p>
          <w:p>
            <w:pPr>
              <w:numPr>
                <w:ilvl w:val="0"/>
                <w:numId w:val="26"/>
              </w:numPr>
              <w:pBdr>
                <w:top w:val="none" w:color="auto" w:sz="0" w:space="0"/>
                <w:left w:val="none" w:color="auto" w:sz="0" w:space="0"/>
                <w:bottom w:val="none" w:color="auto" w:sz="0" w:space="0"/>
                <w:right w:val="none" w:color="auto" w:sz="0" w:space="0"/>
                <w:between w:val="none" w:color="auto" w:sz="0" w:space="0"/>
              </w:pBdr>
              <w:tabs>
                <w:tab w:val="left" w:pos="258"/>
              </w:tabs>
              <w:ind w:left="0" w:firstLine="0"/>
              <w:jc w:val="left"/>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Nutritivna svojstva voća</w:t>
            </w:r>
          </w:p>
          <w:p>
            <w:pPr>
              <w:numPr>
                <w:ilvl w:val="0"/>
                <w:numId w:val="26"/>
              </w:numPr>
              <w:pBdr>
                <w:top w:val="none" w:color="auto" w:sz="0" w:space="0"/>
                <w:left w:val="none" w:color="auto" w:sz="0" w:space="0"/>
                <w:bottom w:val="none" w:color="auto" w:sz="0" w:space="0"/>
                <w:right w:val="none" w:color="auto" w:sz="0" w:space="0"/>
                <w:between w:val="none" w:color="auto" w:sz="0" w:space="0"/>
              </w:pBdr>
              <w:tabs>
                <w:tab w:val="left" w:pos="258"/>
              </w:tabs>
              <w:ind w:left="0" w:firstLine="0"/>
              <w:jc w:val="left"/>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Ontogenetski stadiji razvitka voćaka</w:t>
            </w:r>
          </w:p>
          <w:p>
            <w:pPr>
              <w:numPr>
                <w:ilvl w:val="0"/>
                <w:numId w:val="26"/>
              </w:numPr>
              <w:pBdr>
                <w:top w:val="none" w:color="auto" w:sz="0" w:space="0"/>
                <w:left w:val="none" w:color="auto" w:sz="0" w:space="0"/>
                <w:bottom w:val="none" w:color="auto" w:sz="0" w:space="0"/>
                <w:right w:val="none" w:color="auto" w:sz="0" w:space="0"/>
                <w:between w:val="none" w:color="auto" w:sz="0" w:space="0"/>
              </w:pBdr>
              <w:tabs>
                <w:tab w:val="left" w:pos="258"/>
              </w:tabs>
              <w:ind w:left="0" w:firstLine="0"/>
              <w:jc w:val="left"/>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Morfologija voćaka</w:t>
            </w:r>
          </w:p>
          <w:p>
            <w:pPr>
              <w:numPr>
                <w:ilvl w:val="0"/>
                <w:numId w:val="26"/>
              </w:numPr>
              <w:pBdr>
                <w:top w:val="none" w:color="auto" w:sz="0" w:space="0"/>
                <w:left w:val="none" w:color="auto" w:sz="0" w:space="0"/>
                <w:bottom w:val="none" w:color="auto" w:sz="0" w:space="0"/>
                <w:right w:val="none" w:color="auto" w:sz="0" w:space="0"/>
                <w:between w:val="none" w:color="auto" w:sz="0" w:space="0"/>
              </w:pBdr>
              <w:tabs>
                <w:tab w:val="left" w:pos="258"/>
              </w:tabs>
              <w:ind w:left="0" w:firstLine="0"/>
              <w:jc w:val="left"/>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Organi voćke i njihove funkcije </w:t>
            </w:r>
          </w:p>
          <w:p>
            <w:pPr>
              <w:numPr>
                <w:ilvl w:val="0"/>
                <w:numId w:val="26"/>
              </w:numPr>
              <w:pBdr>
                <w:top w:val="none" w:color="auto" w:sz="0" w:space="0"/>
                <w:left w:val="none" w:color="auto" w:sz="0" w:space="0"/>
                <w:bottom w:val="none" w:color="auto" w:sz="0" w:space="0"/>
                <w:right w:val="none" w:color="auto" w:sz="0" w:space="0"/>
                <w:between w:val="none" w:color="auto" w:sz="0" w:space="0"/>
              </w:pBdr>
              <w:tabs>
                <w:tab w:val="left" w:pos="258"/>
              </w:tabs>
              <w:ind w:left="0" w:firstLine="0"/>
              <w:jc w:val="left"/>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Osobine pupoljaka, tačaka rasta na nadzemnom sistemu voćaka</w:t>
            </w:r>
          </w:p>
          <w:p>
            <w:pPr>
              <w:numPr>
                <w:ilvl w:val="0"/>
                <w:numId w:val="26"/>
              </w:numPr>
              <w:pBdr>
                <w:top w:val="none" w:color="auto" w:sz="0" w:space="0"/>
                <w:left w:val="none" w:color="auto" w:sz="0" w:space="0"/>
                <w:bottom w:val="none" w:color="auto" w:sz="0" w:space="0"/>
                <w:right w:val="none" w:color="auto" w:sz="0" w:space="0"/>
                <w:between w:val="none" w:color="auto" w:sz="0" w:space="0"/>
              </w:pBdr>
              <w:tabs>
                <w:tab w:val="left" w:pos="258"/>
              </w:tabs>
              <w:ind w:left="0" w:firstLine="0"/>
              <w:jc w:val="left"/>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Rodne grančice  voćaka</w:t>
            </w:r>
          </w:p>
          <w:p>
            <w:pPr>
              <w:numPr>
                <w:ilvl w:val="0"/>
                <w:numId w:val="26"/>
              </w:numPr>
              <w:pBdr>
                <w:top w:val="none" w:color="auto" w:sz="0" w:space="0"/>
                <w:left w:val="none" w:color="auto" w:sz="0" w:space="0"/>
                <w:bottom w:val="none" w:color="auto" w:sz="0" w:space="0"/>
                <w:right w:val="none" w:color="auto" w:sz="0" w:space="0"/>
                <w:between w:val="none" w:color="auto" w:sz="0" w:space="0"/>
              </w:pBdr>
              <w:tabs>
                <w:tab w:val="left" w:pos="258"/>
              </w:tabs>
              <w:ind w:left="0" w:firstLine="0"/>
              <w:jc w:val="left"/>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Reproduktivni organi voćke</w:t>
            </w:r>
          </w:p>
        </w:tc>
        <w:tc>
          <w:tcPr>
            <w:tcW w:w="3732" w:type="dxa"/>
            <w:gridSpan w:val="3"/>
            <w:tcBorders>
              <w:top w:val="single" w:color="000000" w:sz="4" w:space="0"/>
              <w:left w:val="nil"/>
              <w:bottom w:val="single" w:color="000000" w:sz="4" w:space="0"/>
              <w:right w:val="single" w:color="000000" w:sz="4" w:space="0"/>
            </w:tcBorders>
            <w:shd w:val="clear" w:color="auto" w:fill="auto"/>
            <w:vAlign w:val="center"/>
          </w:tcPr>
          <w:p>
            <w:pPr>
              <w:numPr>
                <w:ilvl w:val="0"/>
                <w:numId w:val="26"/>
              </w:numPr>
              <w:pBdr>
                <w:top w:val="none" w:color="auto" w:sz="0" w:space="0"/>
                <w:left w:val="none" w:color="auto" w:sz="0" w:space="0"/>
                <w:bottom w:val="none" w:color="auto" w:sz="0" w:space="0"/>
                <w:right w:val="none" w:color="auto" w:sz="0" w:space="0"/>
                <w:between w:val="none" w:color="auto" w:sz="0" w:space="0"/>
              </w:pBdr>
              <w:tabs>
                <w:tab w:val="left" w:pos="276"/>
              </w:tabs>
              <w:ind w:left="6" w:firstLine="0"/>
              <w:jc w:val="left"/>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Veliki  i mali životni ciklus kod voćaka</w:t>
            </w:r>
          </w:p>
          <w:p>
            <w:pPr>
              <w:numPr>
                <w:ilvl w:val="0"/>
                <w:numId w:val="26"/>
              </w:numPr>
              <w:pBdr>
                <w:top w:val="none" w:color="auto" w:sz="0" w:space="0"/>
                <w:left w:val="none" w:color="auto" w:sz="0" w:space="0"/>
                <w:bottom w:val="none" w:color="auto" w:sz="0" w:space="0"/>
                <w:right w:val="none" w:color="auto" w:sz="0" w:space="0"/>
                <w:between w:val="none" w:color="auto" w:sz="0" w:space="0"/>
              </w:pBdr>
              <w:tabs>
                <w:tab w:val="left" w:pos="276"/>
              </w:tabs>
              <w:ind w:left="6" w:firstLine="0"/>
              <w:jc w:val="left"/>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Podizanje voćnjaka</w:t>
            </w:r>
          </w:p>
          <w:p>
            <w:pPr>
              <w:numPr>
                <w:ilvl w:val="0"/>
                <w:numId w:val="26"/>
              </w:numPr>
              <w:pBdr>
                <w:top w:val="none" w:color="auto" w:sz="0" w:space="0"/>
                <w:left w:val="none" w:color="auto" w:sz="0" w:space="0"/>
                <w:bottom w:val="none" w:color="auto" w:sz="0" w:space="0"/>
                <w:right w:val="none" w:color="auto" w:sz="0" w:space="0"/>
                <w:between w:val="none" w:color="auto" w:sz="0" w:space="0"/>
              </w:pBdr>
              <w:tabs>
                <w:tab w:val="left" w:pos="276"/>
              </w:tabs>
              <w:ind w:left="6" w:firstLine="0"/>
              <w:jc w:val="left"/>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Sistemi uzgoja i rezidba voćaka </w:t>
            </w:r>
          </w:p>
          <w:p>
            <w:pPr>
              <w:numPr>
                <w:ilvl w:val="0"/>
                <w:numId w:val="26"/>
              </w:numPr>
              <w:pBdr>
                <w:top w:val="none" w:color="auto" w:sz="0" w:space="0"/>
                <w:left w:val="none" w:color="auto" w:sz="0" w:space="0"/>
                <w:bottom w:val="none" w:color="auto" w:sz="0" w:space="0"/>
                <w:right w:val="none" w:color="auto" w:sz="0" w:space="0"/>
                <w:between w:val="none" w:color="auto" w:sz="0" w:space="0"/>
              </w:pBdr>
              <w:tabs>
                <w:tab w:val="left" w:pos="276"/>
              </w:tabs>
              <w:ind w:left="6" w:firstLine="0"/>
              <w:jc w:val="left"/>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 Agrotehničke mjere u voćnjaku</w:t>
            </w:r>
          </w:p>
          <w:p>
            <w:pPr>
              <w:numPr>
                <w:ilvl w:val="0"/>
                <w:numId w:val="26"/>
              </w:numPr>
              <w:pBdr>
                <w:top w:val="none" w:color="auto" w:sz="0" w:space="0"/>
                <w:left w:val="none" w:color="auto" w:sz="0" w:space="0"/>
                <w:bottom w:val="none" w:color="auto" w:sz="0" w:space="0"/>
                <w:right w:val="none" w:color="auto" w:sz="0" w:space="0"/>
                <w:between w:val="none" w:color="auto" w:sz="0" w:space="0"/>
              </w:pBdr>
              <w:tabs>
                <w:tab w:val="left" w:pos="276"/>
              </w:tabs>
              <w:ind w:left="6" w:firstLine="0"/>
              <w:jc w:val="left"/>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Berba, klasiranje, pakovanje i čuvanje voća</w:t>
            </w:r>
          </w:p>
          <w:p>
            <w:pPr>
              <w:numPr>
                <w:ilvl w:val="0"/>
                <w:numId w:val="26"/>
              </w:numPr>
              <w:pBdr>
                <w:top w:val="none" w:color="auto" w:sz="0" w:space="0"/>
                <w:left w:val="none" w:color="auto" w:sz="0" w:space="0"/>
                <w:bottom w:val="none" w:color="auto" w:sz="0" w:space="0"/>
                <w:right w:val="none" w:color="auto" w:sz="0" w:space="0"/>
                <w:between w:val="none" w:color="auto" w:sz="0" w:space="0"/>
              </w:pBdr>
              <w:tabs>
                <w:tab w:val="left" w:pos="276"/>
              </w:tabs>
              <w:ind w:left="6" w:firstLine="0"/>
              <w:jc w:val="left"/>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 Mogućnosti primjene IT u voćarstvu</w:t>
            </w:r>
          </w:p>
          <w:p>
            <w:pPr>
              <w:numPr>
                <w:ilvl w:val="0"/>
                <w:numId w:val="26"/>
              </w:numPr>
              <w:pBdr>
                <w:top w:val="none" w:color="auto" w:sz="0" w:space="0"/>
                <w:left w:val="none" w:color="auto" w:sz="0" w:space="0"/>
                <w:bottom w:val="none" w:color="auto" w:sz="0" w:space="0"/>
                <w:right w:val="none" w:color="auto" w:sz="0" w:space="0"/>
                <w:between w:val="none" w:color="auto" w:sz="0" w:space="0"/>
              </w:pBdr>
              <w:tabs>
                <w:tab w:val="left" w:pos="276"/>
              </w:tabs>
              <w:ind w:left="6" w:firstLine="0"/>
              <w:jc w:val="left"/>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 Terenska nastava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Oblici provođenja nastave/metode učenja:</w:t>
            </w:r>
          </w:p>
        </w:tc>
        <w:tc>
          <w:tcPr>
            <w:tcW w:w="697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predavanja, auditorne vježbe, eksperimentalne vježbe, terenske vježbe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Ostale obaveze studenta (ako se predviđaju):</w:t>
            </w:r>
          </w:p>
        </w:tc>
        <w:tc>
          <w:tcPr>
            <w:tcW w:w="697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Provjera znanja se obavlja pismeno i/ili usmeno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bookmarkStart w:id="18" w:name="_heading=h.3hv69ve" w:colFirst="0" w:colLast="0"/>
            <w:bookmarkEnd w:id="18"/>
            <w:r>
              <w:rPr>
                <w:rFonts w:ascii="Times New Roman" w:hAnsi="Times New Roman" w:eastAsia="Times New Roman" w:cs="Times New Roman"/>
                <w:b/>
                <w:color w:val="auto"/>
                <w:sz w:val="22"/>
              </w:rPr>
              <w:t>Način provjere znanja/ način polaganja ispita i % težinskog faktora provjere znanja:</w:t>
            </w:r>
          </w:p>
        </w:tc>
        <w:tc>
          <w:tcPr>
            <w:tcW w:w="3242" w:type="dxa"/>
            <w:gridSpan w:val="2"/>
            <w:tcBorders>
              <w:top w:val="single" w:color="000000" w:sz="4" w:space="0"/>
              <w:left w:val="single" w:color="000000" w:sz="4" w:space="0"/>
              <w:bottom w:val="single" w:color="000000" w:sz="4" w:space="0"/>
              <w:right w:val="nil"/>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Prisustvo na nastavi i vježbama:  5</w:t>
            </w:r>
            <w:r>
              <w:rPr>
                <w:rFonts w:ascii="Times New Roman" w:hAnsi="Times New Roman" w:eastAsia="Times New Roman" w:cs="Times New Roman"/>
                <w:color w:val="auto"/>
                <w:sz w:val="16"/>
                <w:szCs w:val="16"/>
              </w:rPr>
              <w:t>%</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Aktivnost na nastavi i vježbama: 5</w:t>
            </w:r>
            <w:r>
              <w:rPr>
                <w:rFonts w:ascii="Times New Roman" w:hAnsi="Times New Roman" w:eastAsia="Times New Roman" w:cs="Times New Roman"/>
                <w:color w:val="auto"/>
                <w:sz w:val="16"/>
                <w:szCs w:val="16"/>
              </w:rPr>
              <w:t>%</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Praktikum: 10</w:t>
            </w:r>
            <w:r>
              <w:rPr>
                <w:rFonts w:ascii="Times New Roman" w:hAnsi="Times New Roman" w:eastAsia="Times New Roman" w:cs="Times New Roman"/>
                <w:color w:val="auto"/>
                <w:sz w:val="16"/>
                <w:szCs w:val="16"/>
              </w:rPr>
              <w:t>%</w:t>
            </w:r>
          </w:p>
        </w:tc>
        <w:tc>
          <w:tcPr>
            <w:tcW w:w="3732" w:type="dxa"/>
            <w:gridSpan w:val="3"/>
            <w:tcBorders>
              <w:top w:val="single" w:color="000000" w:sz="4" w:space="0"/>
              <w:left w:val="nil"/>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Test I: 20</w:t>
            </w:r>
            <w:r>
              <w:rPr>
                <w:rFonts w:ascii="Times New Roman" w:hAnsi="Times New Roman" w:eastAsia="Times New Roman" w:cs="Times New Roman"/>
                <w:color w:val="auto"/>
                <w:sz w:val="16"/>
                <w:szCs w:val="16"/>
              </w:rPr>
              <w:t>%</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Test II:  20</w:t>
            </w:r>
            <w:r>
              <w:rPr>
                <w:rFonts w:ascii="Times New Roman" w:hAnsi="Times New Roman" w:eastAsia="Times New Roman" w:cs="Times New Roman"/>
                <w:color w:val="auto"/>
                <w:sz w:val="16"/>
                <w:szCs w:val="16"/>
              </w:rPr>
              <w:t>%</w:t>
            </w:r>
          </w:p>
          <w:p>
            <w:pPr>
              <w:jc w:val="left"/>
              <w:rPr>
                <w:rFonts w:ascii="Times New Roman" w:hAnsi="Times New Roman" w:eastAsia="Times New Roman" w:cs="Times New Roman"/>
                <w:color w:val="auto"/>
                <w:sz w:val="22"/>
              </w:rPr>
            </w:pPr>
            <w:r>
              <w:rPr>
                <w:rFonts w:ascii="Times New Roman" w:hAnsi="Times New Roman" w:eastAsia="Times New Roman" w:cs="Times New Roman"/>
                <w:color w:val="auto"/>
                <w:sz w:val="22"/>
              </w:rPr>
              <w:t>Završni ispit: 40</w:t>
            </w:r>
            <w:r>
              <w:rPr>
                <w:rFonts w:ascii="Times New Roman" w:hAnsi="Times New Roman" w:eastAsia="Times New Roman" w:cs="Times New Roman"/>
                <w:color w:val="auto"/>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 xml:space="preserve">Popis osnovne  literature i </w:t>
            </w:r>
          </w:p>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Internet web referenci:</w:t>
            </w:r>
          </w:p>
        </w:tc>
        <w:tc>
          <w:tcPr>
            <w:tcW w:w="697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27"/>
              </w:numPr>
              <w:tabs>
                <w:tab w:val="left" w:pos="166"/>
              </w:tabs>
              <w:ind w:left="0" w:firstLine="0"/>
              <w:rPr>
                <w:rFonts w:ascii="Times New Roman" w:hAnsi="Times New Roman" w:eastAsia="Times New Roman" w:cs="Times New Roman"/>
                <w:color w:val="auto"/>
                <w:sz w:val="22"/>
              </w:rPr>
            </w:pPr>
            <w:r>
              <w:rPr>
                <w:rFonts w:ascii="Times New Roman" w:hAnsi="Times New Roman" w:eastAsia="Times New Roman" w:cs="Times New Roman"/>
                <w:color w:val="auto"/>
                <w:sz w:val="22"/>
              </w:rPr>
              <w:t>Aliman, J., Hasanbegović, J. (2017): Osnove voćarstva sa praktikumom, Agromediteranski fakultet Univerziteta “Džemal Bijedić” u Mostaru.</w:t>
            </w:r>
          </w:p>
          <w:p>
            <w:pPr>
              <w:numPr>
                <w:ilvl w:val="0"/>
                <w:numId w:val="27"/>
              </w:numPr>
              <w:tabs>
                <w:tab w:val="left" w:pos="166"/>
              </w:tabs>
              <w:ind w:left="0" w:firstLine="0"/>
              <w:rPr>
                <w:rFonts w:ascii="Times New Roman" w:hAnsi="Times New Roman" w:eastAsia="Times New Roman" w:cs="Times New Roman"/>
                <w:color w:val="auto"/>
                <w:sz w:val="22"/>
              </w:rPr>
            </w:pPr>
            <w:r>
              <w:rPr>
                <w:rFonts w:ascii="Times New Roman" w:hAnsi="Times New Roman" w:eastAsia="Times New Roman" w:cs="Times New Roman"/>
                <w:color w:val="auto"/>
                <w:sz w:val="22"/>
              </w:rPr>
              <w:t>Aliman, J. (2019): Agrotehnika voćaka, autorizovan nastavni materijal pripremljen od strane nosioca predmeta.</w:t>
            </w:r>
          </w:p>
          <w:p>
            <w:pPr>
              <w:numPr>
                <w:ilvl w:val="0"/>
                <w:numId w:val="27"/>
              </w:numPr>
              <w:tabs>
                <w:tab w:val="left" w:pos="166"/>
              </w:tabs>
              <w:ind w:left="0" w:firstLine="0"/>
              <w:rPr>
                <w:rFonts w:ascii="Times New Roman" w:hAnsi="Times New Roman" w:eastAsia="Times New Roman" w:cs="Times New Roman"/>
                <w:color w:val="auto"/>
                <w:sz w:val="22"/>
              </w:rPr>
            </w:pPr>
            <w:r>
              <w:rPr>
                <w:rFonts w:ascii="Times New Roman" w:hAnsi="Times New Roman" w:eastAsia="Times New Roman" w:cs="Times New Roman"/>
                <w:color w:val="auto"/>
                <w:sz w:val="22"/>
              </w:rPr>
              <w:t>Jemrić, T. (2007): Cijepljenje i rezidba voćaka, Uliks, Rijeka.</w:t>
            </w:r>
          </w:p>
          <w:p>
            <w:pPr>
              <w:numPr>
                <w:ilvl w:val="0"/>
                <w:numId w:val="27"/>
              </w:numPr>
              <w:tabs>
                <w:tab w:val="left" w:pos="166"/>
              </w:tabs>
              <w:ind w:left="0" w:firstLine="0"/>
              <w:rPr>
                <w:rFonts w:ascii="Times New Roman" w:hAnsi="Times New Roman" w:eastAsia="Times New Roman" w:cs="Times New Roman"/>
                <w:color w:val="auto"/>
                <w:sz w:val="22"/>
              </w:rPr>
            </w:pPr>
            <w:r>
              <w:rPr>
                <w:rFonts w:ascii="Times New Roman" w:hAnsi="Times New Roman" w:eastAsia="Times New Roman" w:cs="Times New Roman"/>
                <w:color w:val="auto"/>
                <w:sz w:val="22"/>
              </w:rPr>
              <w:t>Paunović, G., Kulina, M. (2018): Opšte voćarstvo, Agronomski fakultet u Čačku.</w:t>
            </w:r>
          </w:p>
          <w:p>
            <w:pPr>
              <w:numPr>
                <w:ilvl w:val="0"/>
                <w:numId w:val="27"/>
              </w:numPr>
              <w:tabs>
                <w:tab w:val="left" w:pos="166"/>
              </w:tabs>
              <w:ind w:left="0" w:firstLine="0"/>
              <w:rPr>
                <w:rFonts w:ascii="Times New Roman" w:hAnsi="Times New Roman" w:eastAsia="Times New Roman" w:cs="Times New Roman"/>
                <w:color w:val="auto"/>
                <w:sz w:val="22"/>
              </w:rPr>
            </w:pPr>
            <w:r>
              <w:rPr>
                <w:rFonts w:ascii="Times New Roman" w:hAnsi="Times New Roman" w:eastAsia="Times New Roman" w:cs="Times New Roman"/>
                <w:color w:val="auto"/>
                <w:sz w:val="22"/>
              </w:rPr>
              <w:t>Skender, A., Hadžiabulić, S. (2015): Opšte voćarstvo, Univerzitet u Bihaću, Bihać.</w:t>
            </w:r>
          </w:p>
          <w:p>
            <w:pPr>
              <w:numPr>
                <w:ilvl w:val="0"/>
                <w:numId w:val="27"/>
              </w:numPr>
              <w:tabs>
                <w:tab w:val="left" w:pos="166"/>
              </w:tabs>
              <w:ind w:left="0" w:firstLine="0"/>
              <w:rPr>
                <w:rFonts w:ascii="Times New Roman" w:hAnsi="Times New Roman" w:eastAsia="Times New Roman" w:cs="Times New Roman"/>
                <w:color w:val="auto"/>
                <w:sz w:val="22"/>
              </w:rPr>
            </w:pPr>
            <w:r>
              <w:rPr>
                <w:rFonts w:ascii="Times New Roman" w:hAnsi="Times New Roman" w:eastAsia="Times New Roman" w:cs="Times New Roman"/>
                <w:color w:val="auto"/>
                <w:sz w:val="22"/>
              </w:rPr>
              <w:t>Lespinasse, J.M., Leterme, E. (2011): Growing Fruit Trees: Novel Concepts and Practices for Successful Care and Management, WW Norton &amp; Co, New York.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praćenja kvalitete i uspješnosti izvedbe predmeta:</w:t>
            </w:r>
          </w:p>
        </w:tc>
        <w:tc>
          <w:tcPr>
            <w:tcW w:w="697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Times New Roman" w:cs="Times New Roman"/>
                <w:color w:val="auto"/>
                <w:sz w:val="22"/>
              </w:rPr>
            </w:pPr>
            <w:r>
              <w:rPr>
                <w:rFonts w:ascii="Times New Roman" w:hAnsi="Times New Roman" w:eastAsia="Times New Roman" w:cs="Times New Roman"/>
                <w:color w:val="auto"/>
                <w:sz w:val="22"/>
              </w:rPr>
              <w:t>Studentska evaluacija kvaliteta izvođenja nastave i drugi elementi internog sistema osiguranja kvaliteta, u konsultaciji sa kancelarijom za osiguranje kvaliteta</w:t>
            </w:r>
          </w:p>
        </w:tc>
      </w:tr>
    </w:tbl>
    <w:p>
      <w:pPr>
        <w:pStyle w:val="2"/>
        <w:spacing w:line="276" w:lineRule="auto"/>
        <w:rPr>
          <w:rFonts w:ascii="Times New Roman" w:hAnsi="Times New Roman"/>
          <w:sz w:val="22"/>
          <w:szCs w:val="22"/>
        </w:rPr>
      </w:pPr>
      <w:r>
        <w:rPr>
          <w:rFonts w:ascii="Times New Roman" w:hAnsi="Times New Roman"/>
        </w:rPr>
        <w:br w:type="page"/>
      </w:r>
    </w:p>
    <w:tbl>
      <w:tblPr>
        <w:tblStyle w:val="19"/>
        <w:tblW w:w="102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313"/>
        <w:gridCol w:w="2611"/>
        <w:gridCol w:w="1150"/>
        <w:gridCol w:w="1168"/>
        <w:gridCol w:w="2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jc w:val="center"/>
        </w:trPr>
        <w:tc>
          <w:tcPr>
            <w:tcW w:w="10287" w:type="dxa"/>
            <w:gridSpan w:val="5"/>
            <w:tcBorders>
              <w:top w:val="single" w:color="000000" w:sz="4" w:space="0"/>
              <w:left w:val="single" w:color="000000" w:sz="4" w:space="0"/>
              <w:bottom w:val="single" w:color="000000" w:sz="4" w:space="0"/>
              <w:right w:val="single" w:color="000000" w:sz="4" w:space="0"/>
            </w:tcBorders>
            <w:shd w:val="clear" w:color="auto" w:fill="CCCCCC"/>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UNIVERZITET „DŽEMAL BIJEDIĆ“ U MOSTARU</w:t>
            </w:r>
          </w:p>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AGROMEDITERANSKI FAKULTET</w:t>
            </w:r>
          </w:p>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HORTIKULTURNI INŽINJERING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Naziv predmeta:</w:t>
            </w:r>
          </w:p>
        </w:tc>
        <w:tc>
          <w:tcPr>
            <w:tcW w:w="3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 xml:space="preserve">VINOGRADARSTVO </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2"/>
                <w:szCs w:val="18"/>
              </w:rPr>
            </w:pPr>
            <w:bookmarkStart w:id="19" w:name="_heading=h.1x0gk37" w:colFirst="0" w:colLast="0"/>
            <w:bookmarkEnd w:id="19"/>
            <w:r>
              <w:rPr>
                <w:rFonts w:ascii="Times New Roman" w:hAnsi="Times New Roman" w:eastAsia="Times New Roman" w:cs="Times New Roman"/>
                <w:b/>
                <w:color w:val="auto"/>
                <w:sz w:val="22"/>
                <w:szCs w:val="18"/>
              </w:rPr>
              <w:t xml:space="preserve">Šifra predmeta: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Nivo ciklusa, godina studija, semestar</w:t>
            </w:r>
          </w:p>
        </w:tc>
        <w:tc>
          <w:tcPr>
            <w:tcW w:w="3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 ciklus/dodiplomski studij</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II godina  / IV semestar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Voditelj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Kontakt detalji: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Konsultacije:                                                             Adresa (broj kabineta)                                                                                        </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 Tel.:                                                                         E-mail: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Ukupan broj sati predmeta:</w:t>
            </w:r>
          </w:p>
        </w:tc>
        <w:tc>
          <w:tcPr>
            <w:tcW w:w="2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predavanja tokom semestra: 45</w:t>
            </w:r>
          </w:p>
        </w:tc>
        <w:tc>
          <w:tcPr>
            <w:tcW w:w="2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vježbi tokom semestra: 30</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Ukupan broj sati </w:t>
            </w:r>
          </w:p>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Bodovna vrijednost ECTS-a: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6 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Matična kvalifikacija: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Bachelor poljoprivrede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Status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Obavezni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Preduslovi za polaganje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Ograničenja pristupa predmetu:</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Nema ograničenja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Obrazloženje bodovne vrijednosti: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Times New Roman" w:cs="Times New Roman"/>
                <w:color w:val="auto"/>
                <w:sz w:val="22"/>
              </w:rPr>
            </w:pPr>
            <w:r>
              <w:rPr>
                <w:rFonts w:ascii="Times New Roman" w:hAnsi="Times New Roman" w:eastAsia="Times New Roman" w:cs="Times New Roman"/>
                <w:color w:val="auto"/>
                <w:sz w:val="22"/>
              </w:rPr>
              <w:t>Nastava: 75 sati predavanja i vježbi; Individualni i ostali rad studenta: 75 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Cilj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Times New Roman" w:cs="Times New Roman"/>
                <w:b/>
                <w:color w:val="auto"/>
                <w:sz w:val="22"/>
              </w:rPr>
            </w:pPr>
            <w:r>
              <w:rPr>
                <w:rFonts w:ascii="Times New Roman" w:hAnsi="Times New Roman" w:eastAsia="Times New Roman" w:cs="Times New Roman"/>
                <w:color w:val="auto"/>
                <w:sz w:val="22"/>
              </w:rPr>
              <w:t>Student će na osnovu stečenog znanja o vinovoj lozi i načinu njenog uzgoja moći primijeniti potrebne agrotehničke mjere pri podizanju i održavanju proizvodnih zasada. Upoznavati sa botaničkim, agrobiološkim i tehnološkim osobinama najvažnijih sorti vinove loze, kao i sa loznim podlogama.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highlight w:val="yellow"/>
              </w:rPr>
            </w:pPr>
            <w:r>
              <w:rPr>
                <w:rFonts w:ascii="Times New Roman" w:hAnsi="Times New Roman" w:eastAsia="Times New Roman" w:cs="Times New Roman"/>
                <w:b/>
                <w:color w:val="auto"/>
                <w:sz w:val="22"/>
              </w:rPr>
              <w:t>Opis općih i specifičnih kompetencija (znanja i vještina) /ishod učenja: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Student treba da pravilno sagledava i razumije pojave i promjene u toku godišnjeg biološkog ciklusa razvoja vinove loze, da izvrši dobru procjenu pogodnosti gajenja vinove loze u nekom području i pravilan izbor najvažnijih elemenata sistema gajenja na osnovu bioloških zahtjeva sorte i podloge.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Okvirni sadržaj predmeta:</w:t>
            </w:r>
          </w:p>
          <w:p>
            <w:pPr>
              <w:jc w:val="center"/>
              <w:rPr>
                <w:rFonts w:ascii="Times New Roman" w:hAnsi="Times New Roman" w:eastAsia="Times New Roman" w:cs="Times New Roman"/>
                <w:b/>
                <w:color w:val="auto"/>
                <w:sz w:val="22"/>
              </w:rPr>
            </w:pP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28"/>
              </w:numPr>
              <w:ind w:left="256" w:hanging="270"/>
              <w:rPr>
                <w:rFonts w:ascii="Times New Roman" w:hAnsi="Times New Roman" w:eastAsia="Times New Roman" w:cs="Times New Roman"/>
                <w:color w:val="auto"/>
                <w:sz w:val="22"/>
              </w:rPr>
            </w:pPr>
            <w:r>
              <w:rPr>
                <w:rFonts w:ascii="Times New Roman" w:hAnsi="Times New Roman" w:eastAsia="Times New Roman" w:cs="Times New Roman"/>
                <w:color w:val="auto"/>
                <w:sz w:val="22"/>
              </w:rPr>
              <w:t>Značaj vinogradarstva, porijeklo i rasprostranjenost vinove loze</w:t>
            </w:r>
          </w:p>
          <w:p>
            <w:pPr>
              <w:numPr>
                <w:ilvl w:val="0"/>
                <w:numId w:val="28"/>
              </w:numPr>
              <w:ind w:left="256" w:hanging="270"/>
              <w:rPr>
                <w:rFonts w:ascii="Times New Roman" w:hAnsi="Times New Roman" w:eastAsia="Times New Roman" w:cs="Times New Roman"/>
                <w:color w:val="auto"/>
                <w:sz w:val="22"/>
              </w:rPr>
            </w:pPr>
            <w:r>
              <w:rPr>
                <w:rFonts w:ascii="Times New Roman" w:hAnsi="Times New Roman" w:eastAsia="Times New Roman" w:cs="Times New Roman"/>
                <w:color w:val="auto"/>
                <w:sz w:val="22"/>
              </w:rPr>
              <w:t>Biologija, fiziologija i ekologija  vinove loze</w:t>
            </w:r>
          </w:p>
          <w:p>
            <w:pPr>
              <w:numPr>
                <w:ilvl w:val="0"/>
                <w:numId w:val="28"/>
              </w:numPr>
              <w:ind w:left="256" w:hanging="270"/>
              <w:rPr>
                <w:rFonts w:ascii="Times New Roman" w:hAnsi="Times New Roman" w:eastAsia="Times New Roman" w:cs="Times New Roman"/>
                <w:color w:val="auto"/>
                <w:sz w:val="22"/>
              </w:rPr>
            </w:pPr>
            <w:r>
              <w:rPr>
                <w:rFonts w:ascii="Times New Roman" w:hAnsi="Times New Roman" w:eastAsia="Times New Roman" w:cs="Times New Roman"/>
                <w:color w:val="auto"/>
                <w:sz w:val="22"/>
              </w:rPr>
              <w:t>Razmnožavanje vinove loze: generativno, vegetativno</w:t>
            </w:r>
          </w:p>
          <w:p>
            <w:pPr>
              <w:numPr>
                <w:ilvl w:val="0"/>
                <w:numId w:val="28"/>
              </w:numPr>
              <w:ind w:left="256" w:hanging="270"/>
              <w:rPr>
                <w:rFonts w:ascii="Times New Roman" w:hAnsi="Times New Roman" w:eastAsia="Times New Roman" w:cs="Times New Roman"/>
                <w:color w:val="auto"/>
                <w:sz w:val="22"/>
              </w:rPr>
            </w:pPr>
            <w:r>
              <w:rPr>
                <w:rFonts w:ascii="Times New Roman" w:hAnsi="Times New Roman" w:eastAsia="Times New Roman" w:cs="Times New Roman"/>
                <w:color w:val="auto"/>
                <w:sz w:val="22"/>
              </w:rPr>
              <w:t>Proizvodnja loznog sadnog materijala</w:t>
            </w:r>
          </w:p>
          <w:p>
            <w:pPr>
              <w:numPr>
                <w:ilvl w:val="0"/>
                <w:numId w:val="28"/>
              </w:numPr>
              <w:ind w:left="256" w:hanging="270"/>
              <w:rPr>
                <w:rFonts w:ascii="Times New Roman" w:hAnsi="Times New Roman" w:eastAsia="Times New Roman" w:cs="Times New Roman"/>
                <w:color w:val="auto"/>
                <w:sz w:val="22"/>
              </w:rPr>
            </w:pPr>
            <w:r>
              <w:rPr>
                <w:rFonts w:ascii="Times New Roman" w:hAnsi="Times New Roman" w:eastAsia="Times New Roman" w:cs="Times New Roman"/>
                <w:color w:val="auto"/>
                <w:sz w:val="22"/>
              </w:rPr>
              <w:t>Podizanje vinograda: načela pri izboru položaja za podizanje vinograda, priprema zemljišta, sadnja vinove loze, njega vinograda</w:t>
            </w:r>
          </w:p>
          <w:p>
            <w:pPr>
              <w:numPr>
                <w:ilvl w:val="0"/>
                <w:numId w:val="28"/>
              </w:numPr>
              <w:ind w:left="256" w:hanging="270"/>
              <w:rPr>
                <w:rFonts w:ascii="Times New Roman" w:hAnsi="Times New Roman" w:eastAsia="Times New Roman" w:cs="Times New Roman"/>
                <w:color w:val="auto"/>
                <w:sz w:val="22"/>
              </w:rPr>
            </w:pPr>
            <w:r>
              <w:rPr>
                <w:rFonts w:ascii="Times New Roman" w:hAnsi="Times New Roman" w:eastAsia="Times New Roman" w:cs="Times New Roman"/>
                <w:color w:val="auto"/>
                <w:sz w:val="22"/>
              </w:rPr>
              <w:t>Ampelografija: sorte i lozne podloge</w:t>
            </w:r>
          </w:p>
          <w:p>
            <w:pPr>
              <w:numPr>
                <w:ilvl w:val="0"/>
                <w:numId w:val="28"/>
              </w:numPr>
              <w:ind w:left="256" w:hanging="270"/>
              <w:rPr>
                <w:rFonts w:ascii="Times New Roman" w:hAnsi="Times New Roman" w:eastAsia="Times New Roman" w:cs="Times New Roman"/>
                <w:color w:val="auto"/>
                <w:sz w:val="22"/>
              </w:rPr>
            </w:pPr>
            <w:r>
              <w:rPr>
                <w:rFonts w:ascii="Times New Roman" w:hAnsi="Times New Roman" w:eastAsia="Times New Roman" w:cs="Times New Roman"/>
                <w:color w:val="auto"/>
                <w:sz w:val="22"/>
              </w:rPr>
              <w:t>Rezidba vinove loze: rezidba na zrelo i zeleno, uzgojni oblici</w:t>
            </w:r>
          </w:p>
          <w:p>
            <w:pPr>
              <w:numPr>
                <w:ilvl w:val="0"/>
                <w:numId w:val="28"/>
              </w:numPr>
              <w:ind w:left="256" w:hanging="270"/>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Tehnologija uzgoja: sistemi održavanja zemljišta u vinogradu, đubrenje, navodnjavanje </w:t>
            </w:r>
          </w:p>
          <w:p>
            <w:pPr>
              <w:numPr>
                <w:ilvl w:val="0"/>
                <w:numId w:val="28"/>
              </w:numPr>
              <w:ind w:left="256" w:hanging="270"/>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Berba grožđa: utvrđivanje zrelosti grožđa, berba vinskog i stolnog grožđa </w:t>
            </w:r>
          </w:p>
          <w:p>
            <w:pPr>
              <w:numPr>
                <w:ilvl w:val="0"/>
                <w:numId w:val="28"/>
              </w:numPr>
              <w:ind w:left="256" w:hanging="270"/>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Terenske vježbe: posjeta vinogradima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Oblici provođenja nastave/metode učenja: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predavanja,  auditorne vježbe, eksperimentalne vježbe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Ostale obaveze studenta (ako se predviđaju):</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b/>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provjere znanja/ način polaganja ispita i % težinskog faktora provjere znanja: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Prisustvo i aktivnost na nastavi i vježbama: 10 </w:t>
            </w:r>
            <w:r>
              <w:rPr>
                <w:rFonts w:ascii="Times New Roman" w:hAnsi="Times New Roman" w:eastAsia="Times New Roman" w:cs="Times New Roman"/>
                <w:color w:val="auto"/>
                <w:sz w:val="16"/>
                <w:szCs w:val="16"/>
              </w:rPr>
              <w:t>%</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Test I: 20 </w:t>
            </w:r>
            <w:r>
              <w:rPr>
                <w:rFonts w:ascii="Times New Roman" w:hAnsi="Times New Roman" w:eastAsia="Times New Roman" w:cs="Times New Roman"/>
                <w:color w:val="auto"/>
                <w:sz w:val="16"/>
                <w:szCs w:val="16"/>
              </w:rPr>
              <w:t>%</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Test II: 20 </w:t>
            </w:r>
            <w:r>
              <w:rPr>
                <w:rFonts w:ascii="Times New Roman" w:hAnsi="Times New Roman" w:eastAsia="Times New Roman" w:cs="Times New Roman"/>
                <w:color w:val="auto"/>
                <w:sz w:val="16"/>
                <w:szCs w:val="16"/>
              </w:rPr>
              <w:t>%</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Završni ispit: 50</w:t>
            </w:r>
            <w:r>
              <w:rPr>
                <w:rFonts w:ascii="Times New Roman" w:hAnsi="Times New Roman" w:eastAsia="Times New Roman" w:cs="Times New Roman"/>
                <w:color w:val="auto"/>
                <w:sz w:val="16"/>
                <w:szCs w:val="16"/>
              </w:rPr>
              <w:t>%</w:t>
            </w:r>
            <w:r>
              <w:rPr>
                <w:rFonts w:ascii="Times New Roman" w:hAnsi="Times New Roman" w:eastAsia="Times New Roman" w:cs="Times New Roman"/>
                <w:color w:val="auto"/>
                <w:sz w:val="22"/>
              </w:rPr>
              <w:t xml:space="preserve"> bodova, pismeno i usmeno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 xml:space="preserve">Popis osnovne  literature i </w:t>
            </w:r>
          </w:p>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Internet web referenci: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29"/>
              </w:numPr>
              <w:ind w:left="166" w:hanging="180"/>
              <w:rPr>
                <w:rFonts w:ascii="Times New Roman" w:hAnsi="Times New Roman" w:eastAsia="Times New Roman" w:cs="Times New Roman"/>
                <w:color w:val="auto"/>
                <w:sz w:val="22"/>
              </w:rPr>
            </w:pPr>
            <w:r>
              <w:rPr>
                <w:rFonts w:ascii="Times New Roman" w:hAnsi="Times New Roman" w:eastAsia="Times New Roman" w:cs="Times New Roman"/>
                <w:color w:val="auto"/>
                <w:sz w:val="22"/>
              </w:rPr>
              <w:t>Kojić, A., Sefo, S., Delić, M. (2013): Opšte vinogradarstvo, Sarajevo.</w:t>
            </w:r>
          </w:p>
          <w:p>
            <w:pPr>
              <w:numPr>
                <w:ilvl w:val="0"/>
                <w:numId w:val="29"/>
              </w:numPr>
              <w:ind w:left="166" w:hanging="180"/>
              <w:jc w:val="left"/>
              <w:rPr>
                <w:rFonts w:ascii="Times New Roman" w:hAnsi="Times New Roman" w:eastAsia="Times New Roman" w:cs="Times New Roman"/>
                <w:color w:val="auto"/>
                <w:sz w:val="22"/>
              </w:rPr>
            </w:pPr>
            <w:r>
              <w:rPr>
                <w:rFonts w:ascii="Times New Roman" w:hAnsi="Times New Roman" w:eastAsia="Times New Roman" w:cs="Times New Roman"/>
                <w:color w:val="auto"/>
                <w:sz w:val="22"/>
              </w:rPr>
              <w:t>Vujović, D. (2013): Vinogradarstvo, Beograd.</w:t>
            </w:r>
          </w:p>
          <w:p>
            <w:pPr>
              <w:numPr>
                <w:ilvl w:val="0"/>
                <w:numId w:val="29"/>
              </w:numPr>
              <w:ind w:left="166" w:hanging="180"/>
              <w:jc w:val="left"/>
              <w:rPr>
                <w:rFonts w:ascii="Times New Roman" w:hAnsi="Times New Roman" w:eastAsia="Times New Roman" w:cs="Times New Roman"/>
                <w:color w:val="auto"/>
                <w:sz w:val="22"/>
              </w:rPr>
            </w:pPr>
            <w:r>
              <w:rPr>
                <w:rFonts w:ascii="Times New Roman" w:hAnsi="Times New Roman" w:eastAsia="Times New Roman" w:cs="Times New Roman"/>
                <w:color w:val="auto"/>
                <w:sz w:val="22"/>
              </w:rPr>
              <w:t>Mijatović, D., Blesić, M., Radić, G., Blesić, S. (2013): Praktično vinogradarstvo i vinarstvo, Sarajevo.</w:t>
            </w:r>
          </w:p>
          <w:p>
            <w:pPr>
              <w:numPr>
                <w:ilvl w:val="0"/>
                <w:numId w:val="29"/>
              </w:numPr>
              <w:ind w:left="166" w:hanging="180"/>
              <w:rPr>
                <w:rFonts w:ascii="Times New Roman" w:hAnsi="Times New Roman" w:eastAsia="Times New Roman" w:cs="Times New Roman"/>
                <w:color w:val="auto"/>
                <w:sz w:val="22"/>
              </w:rPr>
            </w:pPr>
            <w:r>
              <w:rPr>
                <w:rFonts w:ascii="Times New Roman" w:hAnsi="Times New Roman" w:eastAsia="Times New Roman" w:cs="Times New Roman"/>
                <w:color w:val="auto"/>
                <w:sz w:val="22"/>
              </w:rPr>
              <w:t>Cindrić, P., Korać, N., Kovač, V.(2000): Sorte vinove loze, Novi Sad.</w:t>
            </w:r>
          </w:p>
          <w:p>
            <w:pPr>
              <w:numPr>
                <w:ilvl w:val="0"/>
                <w:numId w:val="29"/>
              </w:numPr>
              <w:ind w:left="166" w:hanging="180"/>
              <w:rPr>
                <w:rFonts w:ascii="Times New Roman" w:hAnsi="Times New Roman" w:eastAsia="Times New Roman" w:cs="Times New Roman"/>
                <w:color w:val="auto"/>
                <w:sz w:val="22"/>
              </w:rPr>
            </w:pPr>
            <w:r>
              <w:rPr>
                <w:rFonts w:ascii="Times New Roman" w:hAnsi="Times New Roman" w:eastAsia="Times New Roman" w:cs="Times New Roman"/>
                <w:color w:val="auto"/>
                <w:sz w:val="22"/>
              </w:rPr>
              <w:t>Mirošević, N., Turković, Z.(2003): Ampelografski atlas, Zagreb.</w:t>
            </w:r>
          </w:p>
          <w:p>
            <w:pPr>
              <w:numPr>
                <w:ilvl w:val="0"/>
                <w:numId w:val="29"/>
              </w:numPr>
              <w:ind w:left="166" w:hanging="180"/>
              <w:rPr>
                <w:rFonts w:ascii="Times New Roman" w:hAnsi="Times New Roman" w:eastAsia="Times New Roman" w:cs="Times New Roman"/>
                <w:color w:val="auto"/>
                <w:sz w:val="22"/>
              </w:rPr>
            </w:pPr>
            <w:r>
              <w:rPr>
                <w:rFonts w:ascii="Times New Roman" w:hAnsi="Times New Roman" w:eastAsia="Times New Roman" w:cs="Times New Roman"/>
                <w:color w:val="auto"/>
                <w:sz w:val="22"/>
              </w:rPr>
              <w:t>Materijal i prezentacije sa predavanja.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praćenja kvalitete i uspješnosti izvedbe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Times New Roman" w:cs="Times New Roman"/>
                <w:color w:val="auto"/>
                <w:sz w:val="22"/>
              </w:rPr>
            </w:pPr>
            <w:r>
              <w:rPr>
                <w:rFonts w:ascii="Times New Roman" w:hAnsi="Times New Roman" w:eastAsia="Times New Roman" w:cs="Times New Roman"/>
                <w:color w:val="auto"/>
                <w:sz w:val="22"/>
              </w:rPr>
              <w:t>Studentska evaluacija kvaliteta izvođenja nastave i drugi elementi internog sistema osiguranja kvaliteta, u konsultaciji sa kancelarijom za osiguranje kvaliteta</w:t>
            </w:r>
          </w:p>
        </w:tc>
      </w:tr>
    </w:tbl>
    <w:p>
      <w:pPr>
        <w:pStyle w:val="2"/>
        <w:spacing w:line="276" w:lineRule="auto"/>
        <w:jc w:val="center"/>
        <w:rPr>
          <w:rFonts w:ascii="Times New Roman" w:hAnsi="Times New Roman"/>
          <w:sz w:val="22"/>
          <w:szCs w:val="22"/>
        </w:rPr>
      </w:pPr>
      <w:r>
        <w:rPr>
          <w:rFonts w:ascii="Times New Roman" w:hAnsi="Times New Roman"/>
        </w:rPr>
        <w:br w:type="page"/>
      </w:r>
    </w:p>
    <w:tbl>
      <w:tblPr>
        <w:tblStyle w:val="20"/>
        <w:tblW w:w="102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313"/>
        <w:gridCol w:w="2611"/>
        <w:gridCol w:w="1150"/>
        <w:gridCol w:w="1168"/>
        <w:gridCol w:w="2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jc w:val="center"/>
        </w:trPr>
        <w:tc>
          <w:tcPr>
            <w:tcW w:w="10287" w:type="dxa"/>
            <w:gridSpan w:val="5"/>
            <w:tcBorders>
              <w:top w:val="single" w:color="000000" w:sz="4" w:space="0"/>
              <w:left w:val="single" w:color="000000" w:sz="4" w:space="0"/>
              <w:bottom w:val="single" w:color="000000" w:sz="4" w:space="0"/>
              <w:right w:val="single" w:color="000000" w:sz="4" w:space="0"/>
            </w:tcBorders>
            <w:shd w:val="clear" w:color="auto" w:fill="CCCCCC"/>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UNIVERZITET „DŽEMAL BIJEDIĆ“ U MOSTARU</w:t>
            </w:r>
          </w:p>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AGROMEDITERANSKI FAKULTET</w:t>
            </w:r>
          </w:p>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HORTIKULTURNI INŽINJERING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Naziv predmeta:</w:t>
            </w:r>
          </w:p>
        </w:tc>
        <w:tc>
          <w:tcPr>
            <w:tcW w:w="3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FLORIKULTURA</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pBdr>
                <w:top w:val="none" w:color="auto" w:sz="0" w:space="0"/>
                <w:left w:val="none" w:color="auto" w:sz="0" w:space="0"/>
                <w:bottom w:val="none" w:color="auto" w:sz="0" w:space="0"/>
                <w:right w:val="none" w:color="auto" w:sz="0" w:space="0"/>
                <w:between w:val="none" w:color="auto" w:sz="0" w:space="0"/>
              </w:pBdr>
              <w:spacing w:line="256" w:lineRule="auto"/>
              <w:jc w:val="center"/>
              <w:rPr>
                <w:rFonts w:ascii="Times New Roman" w:hAnsi="Times New Roman" w:eastAsia="Times New Roman" w:cs="Times New Roman"/>
                <w:b/>
                <w:color w:val="auto"/>
                <w:sz w:val="22"/>
                <w:szCs w:val="18"/>
              </w:rPr>
            </w:pPr>
            <w:bookmarkStart w:id="20" w:name="_heading=h.4h042r0" w:colFirst="0" w:colLast="0"/>
            <w:bookmarkEnd w:id="20"/>
            <w:r>
              <w:rPr>
                <w:rFonts w:ascii="Times New Roman" w:hAnsi="Times New Roman" w:eastAsia="Times New Roman" w:cs="Times New Roman"/>
                <w:b/>
                <w:color w:val="auto"/>
                <w:sz w:val="22"/>
                <w:szCs w:val="18"/>
              </w:rPr>
              <w:t xml:space="preserve">Šifra predmeta: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Nivo ciklusa, godina studija, semestar</w:t>
            </w:r>
          </w:p>
        </w:tc>
        <w:tc>
          <w:tcPr>
            <w:tcW w:w="3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 ciklus/dodiplomski studij</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II godina  / IV semestar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Voditelj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Kontakt detalji: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Konsultacije:                                                             Adresa (broj kabineta)                                                                                        </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 Tel.:                                                                          E-mail: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Ukupan broj sati predmeta:</w:t>
            </w:r>
          </w:p>
        </w:tc>
        <w:tc>
          <w:tcPr>
            <w:tcW w:w="26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predavanja tokom semestra:  45</w:t>
            </w:r>
          </w:p>
        </w:tc>
        <w:tc>
          <w:tcPr>
            <w:tcW w:w="2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vježbi tokom semestra: 15</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Ukupan broj sati</w:t>
            </w:r>
          </w:p>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 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Bodovna vrijednost ECTS-a: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4 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Matična kvalifikacija: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Bachelor poljoprivrede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Status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Obavezni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Preduslovi za polaganje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Ograničenja pristupa predmetu:</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Nema ograničenja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Obrazloženje bodovne vrijednosti: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Nastava: 60 h predavanja i vježbi; Individualni i ostali rad studenta: 40 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Cilj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Predmet je uveo studente u osnove florikulture. Primarni cilj je razvijanje općih i specifičnih kompetencija studenata iz područja floristike, te interaktivno usvajanje znanja i vještina potrebnih za planiranje, organizovanje i realizaciju proizvodnje i primjene ukrasnog bilja u eksterijeru i enterijeru.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highlight w:val="yellow"/>
              </w:rPr>
            </w:pPr>
            <w:r>
              <w:rPr>
                <w:rFonts w:ascii="Times New Roman" w:hAnsi="Times New Roman" w:eastAsia="Times New Roman" w:cs="Times New Roman"/>
                <w:b/>
                <w:color w:val="auto"/>
                <w:sz w:val="22"/>
              </w:rPr>
              <w:t>Opis općih i specifičnih kompetencija (znanja i vještina) /ishod učenja: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 xml:space="preserve">Student će razvijati sposobnosti koje treba da vode ka njegovoj/njenoj kompetentnosti za: </w:t>
            </w:r>
          </w:p>
          <w:p>
            <w:pPr>
              <w:numPr>
                <w:ilvl w:val="0"/>
                <w:numId w:val="30"/>
              </w:numPr>
              <w:pBdr>
                <w:top w:val="none" w:color="auto" w:sz="0" w:space="0"/>
                <w:left w:val="none" w:color="auto" w:sz="0" w:space="0"/>
                <w:bottom w:val="none" w:color="auto" w:sz="0" w:space="0"/>
                <w:right w:val="none" w:color="auto" w:sz="0" w:space="0"/>
                <w:between w:val="none" w:color="auto" w:sz="0" w:space="0"/>
              </w:pBdr>
              <w:ind w:left="166" w:hanging="180"/>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prepoznavanje važnosti i karakteristika proizvodnje ukrasnog bilja u kontekstu poznavanja   ekoloških faktora, pravilne primjene agrotehničkih mjera i osnovnih pogona za proizvodnju; </w:t>
            </w:r>
          </w:p>
          <w:p>
            <w:pPr>
              <w:numPr>
                <w:ilvl w:val="0"/>
                <w:numId w:val="30"/>
              </w:numPr>
              <w:pBdr>
                <w:top w:val="none" w:color="auto" w:sz="0" w:space="0"/>
                <w:left w:val="none" w:color="auto" w:sz="0" w:space="0"/>
                <w:bottom w:val="none" w:color="auto" w:sz="0" w:space="0"/>
                <w:right w:val="none" w:color="auto" w:sz="0" w:space="0"/>
                <w:between w:val="none" w:color="auto" w:sz="0" w:space="0"/>
              </w:pBdr>
              <w:ind w:left="166" w:hanging="180"/>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razlikovanje najvažnijih metoda razmnožavanja ukrasnog bilja; </w:t>
            </w:r>
          </w:p>
          <w:p>
            <w:pPr>
              <w:numPr>
                <w:ilvl w:val="0"/>
                <w:numId w:val="30"/>
              </w:numPr>
              <w:pBdr>
                <w:top w:val="none" w:color="auto" w:sz="0" w:space="0"/>
                <w:left w:val="none" w:color="auto" w:sz="0" w:space="0"/>
                <w:bottom w:val="none" w:color="auto" w:sz="0" w:space="0"/>
                <w:right w:val="none" w:color="auto" w:sz="0" w:space="0"/>
                <w:between w:val="none" w:color="auto" w:sz="0" w:space="0"/>
              </w:pBdr>
              <w:ind w:left="166" w:hanging="180"/>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identificiranje glavnih rodova ukrasnih biljaka kod jednogodišnjih, dvogodišnjih, trajnica, rezanog cvijeća, sobnih biljaka i ukrasnih dendroloških vrsta </w:t>
            </w:r>
          </w:p>
          <w:p>
            <w:pPr>
              <w:numPr>
                <w:ilvl w:val="0"/>
                <w:numId w:val="30"/>
              </w:numPr>
              <w:pBdr>
                <w:top w:val="none" w:color="auto" w:sz="0" w:space="0"/>
                <w:left w:val="none" w:color="auto" w:sz="0" w:space="0"/>
                <w:bottom w:val="none" w:color="auto" w:sz="0" w:space="0"/>
                <w:right w:val="none" w:color="auto" w:sz="0" w:space="0"/>
                <w:between w:val="none" w:color="auto" w:sz="0" w:space="0"/>
              </w:pBdr>
              <w:ind w:left="166" w:hanging="180"/>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opisivanje funkcije i podjele zelenih površina, </w:t>
            </w:r>
          </w:p>
          <w:p>
            <w:pPr>
              <w:numPr>
                <w:ilvl w:val="0"/>
                <w:numId w:val="30"/>
              </w:numPr>
              <w:pBdr>
                <w:top w:val="none" w:color="auto" w:sz="0" w:space="0"/>
                <w:left w:val="none" w:color="auto" w:sz="0" w:space="0"/>
                <w:bottom w:val="none" w:color="auto" w:sz="0" w:space="0"/>
                <w:right w:val="none" w:color="auto" w:sz="0" w:space="0"/>
                <w:between w:val="none" w:color="auto" w:sz="0" w:space="0"/>
              </w:pBdr>
              <w:ind w:left="166" w:hanging="180"/>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praćenje savremenih praktičnih znanja o uređenju enterijera i eksterijera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Okvirni sadržaj predmeta:</w:t>
            </w:r>
          </w:p>
          <w:p>
            <w:pPr>
              <w:spacing w:line="256" w:lineRule="auto"/>
              <w:jc w:val="center"/>
              <w:rPr>
                <w:rFonts w:ascii="Times New Roman" w:hAnsi="Times New Roman" w:eastAsia="Times New Roman" w:cs="Times New Roman"/>
                <w:b/>
                <w:color w:val="auto"/>
                <w:sz w:val="22"/>
              </w:rPr>
            </w:pP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31"/>
              </w:numPr>
              <w:pBdr>
                <w:top w:val="none" w:color="auto" w:sz="0" w:space="0"/>
                <w:left w:val="none" w:color="auto" w:sz="0" w:space="0"/>
                <w:bottom w:val="none" w:color="auto" w:sz="0" w:space="0"/>
                <w:right w:val="none" w:color="auto" w:sz="0" w:space="0"/>
                <w:between w:val="none" w:color="auto" w:sz="0" w:space="0"/>
              </w:pBdr>
              <w:spacing w:line="256" w:lineRule="auto"/>
              <w:ind w:left="256" w:hanging="25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Uvodna predavanja;</w:t>
            </w:r>
          </w:p>
          <w:p>
            <w:pPr>
              <w:numPr>
                <w:ilvl w:val="0"/>
                <w:numId w:val="31"/>
              </w:numPr>
              <w:pBdr>
                <w:top w:val="none" w:color="auto" w:sz="0" w:space="0"/>
                <w:left w:val="none" w:color="auto" w:sz="0" w:space="0"/>
                <w:bottom w:val="none" w:color="auto" w:sz="0" w:space="0"/>
                <w:right w:val="none" w:color="auto" w:sz="0" w:space="0"/>
                <w:between w:val="none" w:color="auto" w:sz="0" w:space="0"/>
              </w:pBdr>
              <w:spacing w:line="256" w:lineRule="auto"/>
              <w:ind w:left="256" w:hanging="25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Razvoj cvjećarstva u svijetu i kod nas; ekološki faktori za uzgoj ukrasnog bilja;</w:t>
            </w:r>
          </w:p>
          <w:p>
            <w:pPr>
              <w:numPr>
                <w:ilvl w:val="0"/>
                <w:numId w:val="31"/>
              </w:numPr>
              <w:pBdr>
                <w:top w:val="none" w:color="auto" w:sz="0" w:space="0"/>
                <w:left w:val="none" w:color="auto" w:sz="0" w:space="0"/>
                <w:bottom w:val="none" w:color="auto" w:sz="0" w:space="0"/>
                <w:right w:val="none" w:color="auto" w:sz="0" w:space="0"/>
                <w:between w:val="none" w:color="auto" w:sz="0" w:space="0"/>
              </w:pBdr>
              <w:spacing w:line="256" w:lineRule="auto"/>
              <w:ind w:left="256" w:hanging="25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Pogoni za proizvodnju ukrasnog bilja;</w:t>
            </w:r>
          </w:p>
          <w:p>
            <w:pPr>
              <w:numPr>
                <w:ilvl w:val="0"/>
                <w:numId w:val="31"/>
              </w:numPr>
              <w:pBdr>
                <w:top w:val="none" w:color="auto" w:sz="0" w:space="0"/>
                <w:left w:val="none" w:color="auto" w:sz="0" w:space="0"/>
                <w:bottom w:val="none" w:color="auto" w:sz="0" w:space="0"/>
                <w:right w:val="none" w:color="auto" w:sz="0" w:space="0"/>
                <w:between w:val="none" w:color="auto" w:sz="0" w:space="0"/>
              </w:pBdr>
              <w:spacing w:line="256" w:lineRule="auto"/>
              <w:ind w:left="256" w:hanging="25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Agrotehnika ukrasnog bilja;</w:t>
            </w:r>
          </w:p>
          <w:p>
            <w:pPr>
              <w:numPr>
                <w:ilvl w:val="0"/>
                <w:numId w:val="31"/>
              </w:numPr>
              <w:pBdr>
                <w:top w:val="none" w:color="auto" w:sz="0" w:space="0"/>
                <w:left w:val="none" w:color="auto" w:sz="0" w:space="0"/>
                <w:bottom w:val="none" w:color="auto" w:sz="0" w:space="0"/>
                <w:right w:val="none" w:color="auto" w:sz="0" w:space="0"/>
                <w:between w:val="none" w:color="auto" w:sz="0" w:space="0"/>
              </w:pBdr>
              <w:spacing w:line="256" w:lineRule="auto"/>
              <w:ind w:left="256" w:hanging="25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Razmnožavanje ukrasnog bilja;</w:t>
            </w:r>
          </w:p>
          <w:p>
            <w:pPr>
              <w:numPr>
                <w:ilvl w:val="0"/>
                <w:numId w:val="31"/>
              </w:numPr>
              <w:pBdr>
                <w:top w:val="none" w:color="auto" w:sz="0" w:space="0"/>
                <w:left w:val="none" w:color="auto" w:sz="0" w:space="0"/>
                <w:bottom w:val="none" w:color="auto" w:sz="0" w:space="0"/>
                <w:right w:val="none" w:color="auto" w:sz="0" w:space="0"/>
                <w:between w:val="none" w:color="auto" w:sz="0" w:space="0"/>
              </w:pBdr>
              <w:spacing w:line="256" w:lineRule="auto"/>
              <w:ind w:left="256" w:hanging="25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Klasifikacija ukrasnog bilja, uvod;</w:t>
            </w:r>
          </w:p>
          <w:p>
            <w:pPr>
              <w:numPr>
                <w:ilvl w:val="0"/>
                <w:numId w:val="31"/>
              </w:numPr>
              <w:pBdr>
                <w:top w:val="none" w:color="auto" w:sz="0" w:space="0"/>
                <w:left w:val="none" w:color="auto" w:sz="0" w:space="0"/>
                <w:bottom w:val="none" w:color="auto" w:sz="0" w:space="0"/>
                <w:right w:val="none" w:color="auto" w:sz="0" w:space="0"/>
                <w:between w:val="none" w:color="auto" w:sz="0" w:space="0"/>
              </w:pBdr>
              <w:spacing w:line="256" w:lineRule="auto"/>
              <w:ind w:left="256" w:hanging="25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Jednogodišnje i dvogodišnje cvjetne kulture;</w:t>
            </w:r>
          </w:p>
          <w:p>
            <w:pPr>
              <w:numPr>
                <w:ilvl w:val="0"/>
                <w:numId w:val="31"/>
              </w:numPr>
              <w:pBdr>
                <w:top w:val="none" w:color="auto" w:sz="0" w:space="0"/>
                <w:left w:val="none" w:color="auto" w:sz="0" w:space="0"/>
                <w:bottom w:val="none" w:color="auto" w:sz="0" w:space="0"/>
                <w:right w:val="none" w:color="auto" w:sz="0" w:space="0"/>
                <w:between w:val="none" w:color="auto" w:sz="0" w:space="0"/>
              </w:pBdr>
              <w:spacing w:line="256" w:lineRule="auto"/>
              <w:ind w:left="256" w:hanging="25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Trajnice;</w:t>
            </w:r>
          </w:p>
          <w:p>
            <w:pPr>
              <w:numPr>
                <w:ilvl w:val="0"/>
                <w:numId w:val="31"/>
              </w:numPr>
              <w:pBdr>
                <w:top w:val="none" w:color="auto" w:sz="0" w:space="0"/>
                <w:left w:val="none" w:color="auto" w:sz="0" w:space="0"/>
                <w:bottom w:val="none" w:color="auto" w:sz="0" w:space="0"/>
                <w:right w:val="none" w:color="auto" w:sz="0" w:space="0"/>
                <w:between w:val="none" w:color="auto" w:sz="0" w:space="0"/>
              </w:pBdr>
              <w:spacing w:line="256" w:lineRule="auto"/>
              <w:ind w:left="256" w:hanging="25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Rezano cvijeće;</w:t>
            </w:r>
          </w:p>
          <w:p>
            <w:pPr>
              <w:numPr>
                <w:ilvl w:val="0"/>
                <w:numId w:val="31"/>
              </w:numPr>
              <w:pBdr>
                <w:top w:val="none" w:color="auto" w:sz="0" w:space="0"/>
                <w:left w:val="none" w:color="auto" w:sz="0" w:space="0"/>
                <w:bottom w:val="none" w:color="auto" w:sz="0" w:space="0"/>
                <w:right w:val="none" w:color="auto" w:sz="0" w:space="0"/>
                <w:between w:val="none" w:color="auto" w:sz="0" w:space="0"/>
              </w:pBdr>
              <w:spacing w:line="256" w:lineRule="auto"/>
              <w:ind w:left="256" w:hanging="25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Sobno bilje;</w:t>
            </w:r>
          </w:p>
          <w:p>
            <w:pPr>
              <w:numPr>
                <w:ilvl w:val="0"/>
                <w:numId w:val="31"/>
              </w:numPr>
              <w:pBdr>
                <w:top w:val="none" w:color="auto" w:sz="0" w:space="0"/>
                <w:left w:val="none" w:color="auto" w:sz="0" w:space="0"/>
                <w:bottom w:val="none" w:color="auto" w:sz="0" w:space="0"/>
                <w:right w:val="none" w:color="auto" w:sz="0" w:space="0"/>
                <w:between w:val="none" w:color="auto" w:sz="0" w:space="0"/>
              </w:pBdr>
              <w:spacing w:line="256" w:lineRule="auto"/>
              <w:ind w:left="256" w:hanging="25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Zelene površine, funkcije i podjela;</w:t>
            </w:r>
          </w:p>
          <w:p>
            <w:pPr>
              <w:numPr>
                <w:ilvl w:val="0"/>
                <w:numId w:val="31"/>
              </w:numPr>
              <w:pBdr>
                <w:top w:val="none" w:color="auto" w:sz="0" w:space="0"/>
                <w:left w:val="none" w:color="auto" w:sz="0" w:space="0"/>
                <w:bottom w:val="none" w:color="auto" w:sz="0" w:space="0"/>
                <w:right w:val="none" w:color="auto" w:sz="0" w:space="0"/>
                <w:between w:val="none" w:color="auto" w:sz="0" w:space="0"/>
              </w:pBdr>
              <w:spacing w:line="256" w:lineRule="auto"/>
              <w:ind w:left="256" w:hanging="25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Uređenje eksterijera i enterijera;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Oblici provođenja nastave/metode učenja: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16"/>
                <w:szCs w:val="16"/>
              </w:rPr>
            </w:pPr>
            <w:r>
              <w:rPr>
                <w:rFonts w:ascii="Times New Roman" w:hAnsi="Times New Roman" w:eastAsia="Times New Roman" w:cs="Times New Roman"/>
                <w:color w:val="auto"/>
                <w:sz w:val="16"/>
                <w:szCs w:val="16"/>
              </w:rPr>
              <w:t xml:space="preserve">predavanja,  auditorne vježbe, eksperimentalne vježbe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16"/>
                <w:szCs w:val="16"/>
              </w:rPr>
            </w:pPr>
            <w:r>
              <w:rPr>
                <w:rFonts w:ascii="Times New Roman" w:hAnsi="Times New Roman" w:eastAsia="Times New Roman" w:cs="Times New Roman"/>
                <w:b/>
                <w:color w:val="auto"/>
                <w:sz w:val="16"/>
                <w:szCs w:val="16"/>
              </w:rPr>
              <w:t>Ostale obaveze studenta (ako se predviđaju):</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b/>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provjere znanja/ način polaganja ispita i % težinskog faktora provjere znanja: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16"/>
                <w:szCs w:val="16"/>
              </w:rPr>
            </w:pPr>
            <w:r>
              <w:rPr>
                <w:rFonts w:ascii="Times New Roman" w:hAnsi="Times New Roman" w:eastAsia="Times New Roman" w:cs="Times New Roman"/>
                <w:color w:val="auto"/>
                <w:sz w:val="16"/>
                <w:szCs w:val="16"/>
              </w:rPr>
              <w:t>prisustvo 5%</w:t>
            </w:r>
          </w:p>
          <w:p>
            <w:pPr>
              <w:spacing w:line="256" w:lineRule="auto"/>
              <w:rPr>
                <w:rFonts w:ascii="Times New Roman" w:hAnsi="Times New Roman" w:eastAsia="Times New Roman" w:cs="Times New Roman"/>
                <w:color w:val="auto"/>
                <w:sz w:val="16"/>
                <w:szCs w:val="16"/>
              </w:rPr>
            </w:pPr>
            <w:r>
              <w:rPr>
                <w:rFonts w:ascii="Times New Roman" w:hAnsi="Times New Roman" w:eastAsia="Times New Roman" w:cs="Times New Roman"/>
                <w:color w:val="auto"/>
                <w:sz w:val="16"/>
                <w:szCs w:val="16"/>
              </w:rPr>
              <w:t>aktivnost na nastavi i vježbama: 5%</w:t>
            </w:r>
          </w:p>
          <w:p>
            <w:pPr>
              <w:spacing w:line="256" w:lineRule="auto"/>
              <w:rPr>
                <w:rFonts w:ascii="Times New Roman" w:hAnsi="Times New Roman" w:eastAsia="Times New Roman" w:cs="Times New Roman"/>
                <w:color w:val="auto"/>
                <w:sz w:val="16"/>
                <w:szCs w:val="16"/>
              </w:rPr>
            </w:pPr>
            <w:r>
              <w:rPr>
                <w:rFonts w:ascii="Times New Roman" w:hAnsi="Times New Roman" w:eastAsia="Times New Roman" w:cs="Times New Roman"/>
                <w:color w:val="auto"/>
                <w:sz w:val="16"/>
                <w:szCs w:val="16"/>
              </w:rPr>
              <w:t>Seminarski rad: 10%</w:t>
            </w:r>
          </w:p>
          <w:p>
            <w:pPr>
              <w:spacing w:line="256" w:lineRule="auto"/>
              <w:rPr>
                <w:rFonts w:ascii="Times New Roman" w:hAnsi="Times New Roman" w:eastAsia="Times New Roman" w:cs="Times New Roman"/>
                <w:color w:val="auto"/>
                <w:sz w:val="16"/>
                <w:szCs w:val="16"/>
              </w:rPr>
            </w:pPr>
            <w:r>
              <w:rPr>
                <w:rFonts w:ascii="Times New Roman" w:hAnsi="Times New Roman" w:eastAsia="Times New Roman" w:cs="Times New Roman"/>
                <w:color w:val="auto"/>
                <w:sz w:val="16"/>
                <w:szCs w:val="16"/>
              </w:rPr>
              <w:t>herbar: 10%</w:t>
            </w:r>
          </w:p>
          <w:p>
            <w:pPr>
              <w:spacing w:line="256" w:lineRule="auto"/>
              <w:rPr>
                <w:rFonts w:ascii="Times New Roman" w:hAnsi="Times New Roman" w:eastAsia="Times New Roman" w:cs="Times New Roman"/>
                <w:color w:val="auto"/>
                <w:sz w:val="16"/>
                <w:szCs w:val="16"/>
              </w:rPr>
            </w:pPr>
            <w:r>
              <w:rPr>
                <w:rFonts w:ascii="Times New Roman" w:hAnsi="Times New Roman" w:eastAsia="Times New Roman" w:cs="Times New Roman"/>
                <w:color w:val="auto"/>
                <w:sz w:val="16"/>
                <w:szCs w:val="16"/>
              </w:rPr>
              <w:t>test I: 15%</w:t>
            </w:r>
          </w:p>
          <w:p>
            <w:pPr>
              <w:spacing w:line="256" w:lineRule="auto"/>
              <w:rPr>
                <w:rFonts w:ascii="Times New Roman" w:hAnsi="Times New Roman" w:eastAsia="Times New Roman" w:cs="Times New Roman"/>
                <w:color w:val="auto"/>
                <w:sz w:val="16"/>
                <w:szCs w:val="16"/>
              </w:rPr>
            </w:pPr>
            <w:r>
              <w:rPr>
                <w:rFonts w:ascii="Times New Roman" w:hAnsi="Times New Roman" w:eastAsia="Times New Roman" w:cs="Times New Roman"/>
                <w:color w:val="auto"/>
                <w:sz w:val="16"/>
                <w:szCs w:val="16"/>
              </w:rPr>
              <w:t xml:space="preserve">test II: 15% </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16"/>
                <w:szCs w:val="16"/>
              </w:rPr>
              <w:t>završni ispit: 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 xml:space="preserve">Popis osnovne  literature i </w:t>
            </w:r>
          </w:p>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Internet web referenci: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32"/>
              </w:numPr>
              <w:pBdr>
                <w:top w:val="none" w:color="auto" w:sz="0" w:space="0"/>
                <w:left w:val="none" w:color="auto" w:sz="0" w:space="0"/>
                <w:bottom w:val="none" w:color="auto" w:sz="0" w:space="0"/>
                <w:right w:val="none" w:color="auto" w:sz="0" w:space="0"/>
                <w:between w:val="none" w:color="auto" w:sz="0" w:space="0"/>
              </w:pBdr>
              <w:spacing w:line="256" w:lineRule="auto"/>
              <w:ind w:left="110" w:hanging="110"/>
              <w:rPr>
                <w:rFonts w:ascii="Times New Roman" w:hAnsi="Times New Roman" w:eastAsia="Times New Roman" w:cs="Times New Roman"/>
                <w:color w:val="auto"/>
                <w:sz w:val="14"/>
                <w:szCs w:val="14"/>
                <w:highlight w:val="white"/>
              </w:rPr>
            </w:pPr>
            <w:r>
              <w:rPr>
                <w:rFonts w:ascii="Times New Roman" w:hAnsi="Times New Roman" w:eastAsia="Times New Roman" w:cs="Times New Roman"/>
                <w:color w:val="auto"/>
                <w:sz w:val="14"/>
                <w:szCs w:val="14"/>
                <w:highlight w:val="white"/>
              </w:rPr>
              <w:t>Temim, E., Dorbić, B. (2017): Sobno bilje - kompendij. Agromediteranski fakultet</w:t>
            </w:r>
            <w:r>
              <w:rPr>
                <w:rFonts w:ascii="Times New Roman" w:hAnsi="Times New Roman" w:eastAsia="Times New Roman" w:cs="Times New Roman"/>
                <w:color w:val="auto"/>
                <w:sz w:val="14"/>
                <w:szCs w:val="14"/>
              </w:rPr>
              <w:t xml:space="preserve"> </w:t>
            </w:r>
            <w:r>
              <w:rPr>
                <w:rFonts w:ascii="Times New Roman" w:hAnsi="Times New Roman" w:eastAsia="Times New Roman" w:cs="Times New Roman"/>
                <w:color w:val="auto"/>
                <w:sz w:val="14"/>
                <w:szCs w:val="14"/>
                <w:highlight w:val="white"/>
              </w:rPr>
              <w:t>Univerziteta „Džemal Bijedić“ u Mostaru.</w:t>
            </w:r>
          </w:p>
          <w:p>
            <w:pPr>
              <w:numPr>
                <w:ilvl w:val="0"/>
                <w:numId w:val="32"/>
              </w:numPr>
              <w:pBdr>
                <w:top w:val="none" w:color="auto" w:sz="0" w:space="0"/>
                <w:left w:val="none" w:color="auto" w:sz="0" w:space="0"/>
                <w:bottom w:val="none" w:color="auto" w:sz="0" w:space="0"/>
                <w:right w:val="none" w:color="auto" w:sz="0" w:space="0"/>
                <w:between w:val="none" w:color="auto" w:sz="0" w:space="0"/>
              </w:pBdr>
              <w:spacing w:line="256" w:lineRule="auto"/>
              <w:ind w:left="110" w:hanging="110"/>
              <w:rPr>
                <w:rFonts w:ascii="Times New Roman" w:hAnsi="Times New Roman" w:eastAsia="Times New Roman" w:cs="Times New Roman"/>
                <w:color w:val="auto"/>
                <w:sz w:val="14"/>
                <w:szCs w:val="14"/>
              </w:rPr>
            </w:pPr>
            <w:r>
              <w:rPr>
                <w:rFonts w:ascii="Times New Roman" w:hAnsi="Times New Roman" w:eastAsia="Times New Roman" w:cs="Times New Roman"/>
                <w:color w:val="auto"/>
                <w:sz w:val="14"/>
                <w:szCs w:val="14"/>
                <w:highlight w:val="white"/>
              </w:rPr>
              <w:t>Dorbić, B., Davitkovska, M., Temim, E., Pamuković, A. (2018): Ukrasno bilje - uzgoj i primjena.</w:t>
            </w:r>
            <w:r>
              <w:rPr>
                <w:rFonts w:ascii="Times New Roman" w:hAnsi="Times New Roman" w:eastAsia="Times New Roman" w:cs="Times New Roman"/>
                <w:color w:val="auto"/>
                <w:sz w:val="14"/>
                <w:szCs w:val="14"/>
              </w:rPr>
              <w:t xml:space="preserve"> </w:t>
            </w:r>
            <w:r>
              <w:rPr>
                <w:rFonts w:ascii="Times New Roman" w:hAnsi="Times New Roman" w:eastAsia="Times New Roman" w:cs="Times New Roman"/>
                <w:color w:val="auto"/>
                <w:sz w:val="14"/>
                <w:szCs w:val="14"/>
                <w:highlight w:val="white"/>
              </w:rPr>
              <w:t>Ogranak Matice hrvatske u Šibeniku, Šibenik.</w:t>
            </w:r>
          </w:p>
          <w:p>
            <w:pPr>
              <w:numPr>
                <w:ilvl w:val="0"/>
                <w:numId w:val="32"/>
              </w:numPr>
              <w:pBdr>
                <w:top w:val="none" w:color="auto" w:sz="0" w:space="0"/>
                <w:left w:val="none" w:color="auto" w:sz="0" w:space="0"/>
                <w:bottom w:val="none" w:color="auto" w:sz="0" w:space="0"/>
                <w:right w:val="none" w:color="auto" w:sz="0" w:space="0"/>
                <w:between w:val="none" w:color="auto" w:sz="0" w:space="0"/>
              </w:pBdr>
              <w:spacing w:line="256" w:lineRule="auto"/>
              <w:ind w:left="110" w:hanging="110"/>
              <w:rPr>
                <w:rFonts w:ascii="Times New Roman" w:hAnsi="Times New Roman" w:eastAsia="Times New Roman" w:cs="Times New Roman"/>
                <w:color w:val="auto"/>
                <w:sz w:val="14"/>
                <w:szCs w:val="14"/>
              </w:rPr>
            </w:pPr>
            <w:r>
              <w:rPr>
                <w:rFonts w:ascii="Times New Roman" w:hAnsi="Times New Roman" w:eastAsia="Times New Roman" w:cs="Times New Roman"/>
                <w:color w:val="auto"/>
                <w:sz w:val="14"/>
                <w:szCs w:val="14"/>
              </w:rPr>
              <w:t>Temim, E. (2008): Jednogodišnje i dvogodišnje cvijeće. Agromediteranski fakultet Univerziteta „Džemal Bijedić“ u Mostaru.</w:t>
            </w:r>
          </w:p>
          <w:p>
            <w:pPr>
              <w:numPr>
                <w:ilvl w:val="0"/>
                <w:numId w:val="32"/>
              </w:numPr>
              <w:pBdr>
                <w:top w:val="none" w:color="auto" w:sz="0" w:space="0"/>
                <w:left w:val="none" w:color="auto" w:sz="0" w:space="0"/>
                <w:bottom w:val="none" w:color="auto" w:sz="0" w:space="0"/>
                <w:right w:val="none" w:color="auto" w:sz="0" w:space="0"/>
                <w:between w:val="none" w:color="auto" w:sz="0" w:space="0"/>
              </w:pBdr>
              <w:spacing w:line="256" w:lineRule="auto"/>
              <w:ind w:left="110" w:hanging="110"/>
              <w:rPr>
                <w:rFonts w:ascii="Times New Roman" w:hAnsi="Times New Roman" w:eastAsia="Times New Roman" w:cs="Times New Roman"/>
                <w:color w:val="auto"/>
                <w:sz w:val="14"/>
                <w:szCs w:val="14"/>
              </w:rPr>
            </w:pPr>
            <w:r>
              <w:rPr>
                <w:rFonts w:ascii="Times New Roman" w:hAnsi="Times New Roman" w:eastAsia="Times New Roman" w:cs="Times New Roman"/>
                <w:color w:val="auto"/>
                <w:sz w:val="14"/>
                <w:szCs w:val="14"/>
              </w:rPr>
              <w:t>Temim, E. (2008): Cvatuće drveće i grmlje. Agromediteranski fakultet Univerziteta „Džemal Bijedić“ u Mostaru.</w:t>
            </w:r>
          </w:p>
          <w:p>
            <w:pPr>
              <w:numPr>
                <w:ilvl w:val="0"/>
                <w:numId w:val="32"/>
              </w:numPr>
              <w:pBdr>
                <w:top w:val="none" w:color="auto" w:sz="0" w:space="0"/>
                <w:left w:val="none" w:color="auto" w:sz="0" w:space="0"/>
                <w:bottom w:val="none" w:color="auto" w:sz="0" w:space="0"/>
                <w:right w:val="none" w:color="auto" w:sz="0" w:space="0"/>
                <w:between w:val="none" w:color="auto" w:sz="0" w:space="0"/>
              </w:pBdr>
              <w:spacing w:line="256" w:lineRule="auto"/>
              <w:ind w:left="110" w:hanging="110"/>
              <w:rPr>
                <w:rFonts w:ascii="Times New Roman" w:hAnsi="Times New Roman" w:eastAsia="Times New Roman" w:cs="Times New Roman"/>
                <w:color w:val="auto"/>
                <w:sz w:val="14"/>
                <w:szCs w:val="14"/>
              </w:rPr>
            </w:pPr>
            <w:r>
              <w:rPr>
                <w:rFonts w:ascii="Times New Roman" w:hAnsi="Times New Roman" w:eastAsia="Times New Roman" w:cs="Times New Roman"/>
                <w:color w:val="auto"/>
                <w:sz w:val="14"/>
                <w:szCs w:val="14"/>
              </w:rPr>
              <w:t>Temim, E. (2008): Trajnice. Agromediteranski fakultet Univerziteta „Džemal Bijedić“ u Mostaru.</w:t>
            </w:r>
          </w:p>
          <w:p>
            <w:pPr>
              <w:numPr>
                <w:ilvl w:val="0"/>
                <w:numId w:val="32"/>
              </w:numPr>
              <w:pBdr>
                <w:top w:val="none" w:color="auto" w:sz="0" w:space="0"/>
                <w:left w:val="none" w:color="auto" w:sz="0" w:space="0"/>
                <w:bottom w:val="none" w:color="auto" w:sz="0" w:space="0"/>
                <w:right w:val="none" w:color="auto" w:sz="0" w:space="0"/>
                <w:between w:val="none" w:color="auto" w:sz="0" w:space="0"/>
              </w:pBdr>
              <w:spacing w:line="256" w:lineRule="auto"/>
              <w:ind w:left="110" w:hanging="110"/>
              <w:rPr>
                <w:rFonts w:ascii="Times New Roman" w:hAnsi="Times New Roman" w:eastAsia="Times New Roman" w:cs="Times New Roman"/>
                <w:color w:val="auto"/>
                <w:sz w:val="14"/>
                <w:szCs w:val="14"/>
              </w:rPr>
            </w:pPr>
            <w:r>
              <w:rPr>
                <w:rFonts w:ascii="Times New Roman" w:hAnsi="Times New Roman" w:eastAsia="Times New Roman" w:cs="Times New Roman"/>
                <w:color w:val="auto"/>
                <w:sz w:val="14"/>
                <w:szCs w:val="14"/>
              </w:rPr>
              <w:t>Ljujić-Mijatović, T., Mrdović, A. (1998): Proizvodnja cvijeća i ukrasnog bilja. Univerzitetska knjiga, Sarajevo.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praćenja kvalitete i uspješnosti izvedbe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left"/>
              <w:rPr>
                <w:rFonts w:ascii="Times New Roman" w:hAnsi="Times New Roman" w:eastAsia="Times New Roman" w:cs="Times New Roman"/>
                <w:color w:val="auto"/>
                <w:sz w:val="14"/>
                <w:szCs w:val="14"/>
              </w:rPr>
            </w:pPr>
            <w:r>
              <w:rPr>
                <w:rFonts w:ascii="Times New Roman" w:hAnsi="Times New Roman" w:eastAsia="Times New Roman" w:cs="Times New Roman"/>
                <w:color w:val="auto"/>
                <w:sz w:val="14"/>
                <w:szCs w:val="14"/>
              </w:rPr>
              <w:t>Studentska evaluacija kvaliteta izvođenja nastave i drugi elementi internog sistema osiguranja kvaliteta, u konsultaciji sa kancelarijom za osiguranje kvaliteta</w:t>
            </w:r>
          </w:p>
        </w:tc>
      </w:tr>
    </w:tbl>
    <w:p>
      <w:pPr>
        <w:pStyle w:val="2"/>
        <w:spacing w:line="276" w:lineRule="auto"/>
        <w:rPr>
          <w:rFonts w:ascii="Times New Roman" w:hAnsi="Times New Roman"/>
          <w:sz w:val="22"/>
          <w:szCs w:val="22"/>
        </w:rPr>
      </w:pPr>
      <w:r>
        <w:rPr>
          <w:rFonts w:ascii="Times New Roman" w:hAnsi="Times New Roman"/>
        </w:rPr>
        <w:br w:type="page"/>
      </w:r>
    </w:p>
    <w:tbl>
      <w:tblPr>
        <w:tblStyle w:val="21"/>
        <w:tblW w:w="102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313"/>
        <w:gridCol w:w="2611"/>
        <w:gridCol w:w="1150"/>
        <w:gridCol w:w="1168"/>
        <w:gridCol w:w="2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jc w:val="center"/>
        </w:trPr>
        <w:tc>
          <w:tcPr>
            <w:tcW w:w="10287" w:type="dxa"/>
            <w:gridSpan w:val="5"/>
            <w:tcBorders>
              <w:top w:val="single" w:color="000000" w:sz="4" w:space="0"/>
              <w:left w:val="single" w:color="000000" w:sz="4" w:space="0"/>
              <w:bottom w:val="single" w:color="000000" w:sz="4" w:space="0"/>
              <w:right w:val="single" w:color="000000" w:sz="4" w:space="0"/>
            </w:tcBorders>
            <w:shd w:val="clear" w:color="auto" w:fill="CCCCCC"/>
            <w:vAlign w:val="center"/>
          </w:tcPr>
          <w:p>
            <w:pPr>
              <w:pBdr>
                <w:top w:val="none" w:color="auto" w:sz="0" w:space="0"/>
                <w:left w:val="none" w:color="auto" w:sz="0" w:space="0"/>
                <w:bottom w:val="none" w:color="auto" w:sz="0" w:space="0"/>
                <w:right w:val="none" w:color="auto" w:sz="0" w:space="0"/>
                <w:between w:val="none" w:color="auto" w:sz="0" w:space="0"/>
              </w:pBdr>
              <w:spacing w:line="256" w:lineRule="auto"/>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UNIVERZITET „DŽEMAL BIJEDIĆ“ U MOSTARU</w:t>
            </w:r>
          </w:p>
          <w:p>
            <w:pPr>
              <w:pBdr>
                <w:top w:val="none" w:color="auto" w:sz="0" w:space="0"/>
                <w:left w:val="none" w:color="auto" w:sz="0" w:space="0"/>
                <w:bottom w:val="none" w:color="auto" w:sz="0" w:space="0"/>
                <w:right w:val="none" w:color="auto" w:sz="0" w:space="0"/>
                <w:between w:val="none" w:color="auto" w:sz="0" w:space="0"/>
              </w:pBdr>
              <w:spacing w:line="256" w:lineRule="auto"/>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AGROMEDITERANSKI FAKULTET</w:t>
            </w:r>
          </w:p>
          <w:p>
            <w:pPr>
              <w:pBdr>
                <w:top w:val="none" w:color="auto" w:sz="0" w:space="0"/>
                <w:left w:val="none" w:color="auto" w:sz="0" w:space="0"/>
                <w:bottom w:val="none" w:color="auto" w:sz="0" w:space="0"/>
                <w:right w:val="none" w:color="auto" w:sz="0" w:space="0"/>
                <w:between w:val="none" w:color="auto" w:sz="0" w:space="0"/>
              </w:pBdr>
              <w:spacing w:line="256" w:lineRule="auto"/>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HORTIKULTURNI INŽINJERING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Naziv predmeta:</w:t>
            </w:r>
          </w:p>
        </w:tc>
        <w:tc>
          <w:tcPr>
            <w:tcW w:w="3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line="256" w:lineRule="auto"/>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OSNOVE POVRTLARSTVA</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pBdr>
                <w:top w:val="none" w:color="auto" w:sz="0" w:space="0"/>
                <w:left w:val="none" w:color="auto" w:sz="0" w:space="0"/>
                <w:bottom w:val="none" w:color="auto" w:sz="0" w:space="0"/>
                <w:right w:val="none" w:color="auto" w:sz="0" w:space="0"/>
                <w:between w:val="none" w:color="auto" w:sz="0" w:space="0"/>
              </w:pBdr>
              <w:spacing w:line="254" w:lineRule="auto"/>
              <w:jc w:val="center"/>
              <w:rPr>
                <w:rFonts w:ascii="Times New Roman" w:hAnsi="Times New Roman" w:eastAsia="Times New Roman" w:cs="Times New Roman"/>
                <w:b/>
                <w:color w:val="auto"/>
                <w:sz w:val="22"/>
                <w:szCs w:val="18"/>
              </w:rPr>
            </w:pPr>
            <w:bookmarkStart w:id="21" w:name="_heading=h.2w5ecyt" w:colFirst="0" w:colLast="0"/>
            <w:bookmarkEnd w:id="21"/>
            <w:r>
              <w:rPr>
                <w:rFonts w:ascii="Times New Roman" w:hAnsi="Times New Roman" w:eastAsia="Times New Roman" w:cs="Times New Roman"/>
                <w:b/>
                <w:color w:val="auto"/>
                <w:sz w:val="22"/>
                <w:szCs w:val="18"/>
              </w:rPr>
              <w:t xml:space="preserve">Šifra predmeta: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Nivo ciklusa, godina studija, semestar</w:t>
            </w:r>
          </w:p>
        </w:tc>
        <w:tc>
          <w:tcPr>
            <w:tcW w:w="3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 ciklus/dodiplomski studij</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II godina  / IV semestar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Voditelj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jc w:val="center"/>
              <w:rPr>
                <w:rFonts w:ascii="Times New Roman" w:hAnsi="Times New Roman" w:eastAsia="Times New Roman" w:cs="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Kontakt detalji: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Konsultacije:                                                             Adresa (broj kabineta)                                                                                        </w:t>
            </w:r>
          </w:p>
          <w:p>
            <w:pPr>
              <w:spacing w:line="254"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 Tel.:                                                                          E-mail: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Ukupan broj sati predmeta:</w:t>
            </w:r>
          </w:p>
        </w:tc>
        <w:tc>
          <w:tcPr>
            <w:tcW w:w="26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predavanja tokom semestra:  30</w:t>
            </w:r>
          </w:p>
        </w:tc>
        <w:tc>
          <w:tcPr>
            <w:tcW w:w="2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vježbi tokom semestra: 30</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Ukupan broj sati </w:t>
            </w:r>
          </w:p>
          <w:p>
            <w:pPr>
              <w:spacing w:line="254"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Bodovna vrijednost ECTS-a: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4 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47" w:hRule="atLeast"/>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Matična kvalifikacija: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Bachelor poljoprivrede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Status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Obavezni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Preduslovi za polaganje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Ograničenja pristupa predmetu:</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Nema ograničenja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Obrazloženje bodovne vrijednosti: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Nastava: 60 h predavanja i vježbi; Individualni i ostali rad studenta: 40 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Cilj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Upoznati studente sa osnovnim principima proizvodnje povrtlarskih vrsta. Prikazati tradicionalne i savremene načine proizvodnje,  te uslove proizvodnje i agrotehničke mjere u uzgoju povrtlarskih kultura na otvorenom i u zaštićenom prostoru.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60" w:hRule="atLeast"/>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highlight w:val="yellow"/>
              </w:rPr>
            </w:pPr>
            <w:r>
              <w:rPr>
                <w:rFonts w:ascii="Times New Roman" w:hAnsi="Times New Roman" w:eastAsia="Times New Roman" w:cs="Times New Roman"/>
                <w:b/>
                <w:color w:val="auto"/>
                <w:sz w:val="22"/>
              </w:rPr>
              <w:t>Opis općih i specifičnih kompetencija (znanja i vještina) /ishod učenja: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Student stiče znanja o značaju i načinima proizvodnje povrća i o tome šta je sve neophodno za uspješnu povrtlarsku proizvodnju na otvorenom i u zaštićenim prostorima i na koji način to primjeniti u proizvodnoj praksi. Student će prepoznati probleme u proizvodnji povrća i donijeti odluke za njihovo rješavanje.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Okvirni sadržaj predmeta:</w:t>
            </w:r>
          </w:p>
          <w:p>
            <w:pPr>
              <w:spacing w:line="254" w:lineRule="auto"/>
              <w:jc w:val="center"/>
              <w:rPr>
                <w:rFonts w:ascii="Times New Roman" w:hAnsi="Times New Roman" w:eastAsia="Times New Roman" w:cs="Times New Roman"/>
                <w:b/>
                <w:color w:val="auto"/>
                <w:sz w:val="22"/>
              </w:rPr>
            </w:pP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33"/>
              </w:numPr>
              <w:pBdr>
                <w:top w:val="none" w:color="auto" w:sz="0" w:space="0"/>
                <w:left w:val="none" w:color="auto" w:sz="0" w:space="0"/>
                <w:bottom w:val="none" w:color="auto" w:sz="0" w:space="0"/>
                <w:right w:val="none" w:color="auto" w:sz="0" w:space="0"/>
                <w:between w:val="none" w:color="auto" w:sz="0" w:space="0"/>
              </w:pBdr>
              <w:spacing w:line="254" w:lineRule="auto"/>
              <w:ind w:left="256" w:hanging="25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Povrće i povrtlarstvo</w:t>
            </w:r>
          </w:p>
          <w:p>
            <w:pPr>
              <w:numPr>
                <w:ilvl w:val="0"/>
                <w:numId w:val="33"/>
              </w:numPr>
              <w:pBdr>
                <w:top w:val="none" w:color="auto" w:sz="0" w:space="0"/>
                <w:left w:val="none" w:color="auto" w:sz="0" w:space="0"/>
                <w:bottom w:val="none" w:color="auto" w:sz="0" w:space="0"/>
                <w:right w:val="none" w:color="auto" w:sz="0" w:space="0"/>
                <w:between w:val="none" w:color="auto" w:sz="0" w:space="0"/>
              </w:pBdr>
              <w:spacing w:line="254" w:lineRule="auto"/>
              <w:ind w:left="256" w:hanging="25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Značaj povrća</w:t>
            </w:r>
          </w:p>
          <w:p>
            <w:pPr>
              <w:numPr>
                <w:ilvl w:val="0"/>
                <w:numId w:val="33"/>
              </w:numPr>
              <w:pBdr>
                <w:top w:val="none" w:color="auto" w:sz="0" w:space="0"/>
                <w:left w:val="none" w:color="auto" w:sz="0" w:space="0"/>
                <w:bottom w:val="none" w:color="auto" w:sz="0" w:space="0"/>
                <w:right w:val="none" w:color="auto" w:sz="0" w:space="0"/>
                <w:between w:val="none" w:color="auto" w:sz="0" w:space="0"/>
              </w:pBdr>
              <w:spacing w:line="254" w:lineRule="auto"/>
              <w:ind w:left="256" w:hanging="25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Stanje proizvodnje povrća kod nas i u svijetu</w:t>
            </w:r>
          </w:p>
          <w:p>
            <w:pPr>
              <w:numPr>
                <w:ilvl w:val="0"/>
                <w:numId w:val="33"/>
              </w:numPr>
              <w:pBdr>
                <w:top w:val="none" w:color="auto" w:sz="0" w:space="0"/>
                <w:left w:val="none" w:color="auto" w:sz="0" w:space="0"/>
                <w:bottom w:val="none" w:color="auto" w:sz="0" w:space="0"/>
                <w:right w:val="none" w:color="auto" w:sz="0" w:space="0"/>
                <w:between w:val="none" w:color="auto" w:sz="0" w:space="0"/>
              </w:pBdr>
              <w:spacing w:line="254" w:lineRule="auto"/>
              <w:ind w:left="256" w:hanging="25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Principi savremene povrtlarske proizvodnje</w:t>
            </w:r>
          </w:p>
          <w:p>
            <w:pPr>
              <w:numPr>
                <w:ilvl w:val="0"/>
                <w:numId w:val="33"/>
              </w:numPr>
              <w:pBdr>
                <w:top w:val="none" w:color="auto" w:sz="0" w:space="0"/>
                <w:left w:val="none" w:color="auto" w:sz="0" w:space="0"/>
                <w:bottom w:val="none" w:color="auto" w:sz="0" w:space="0"/>
                <w:right w:val="none" w:color="auto" w:sz="0" w:space="0"/>
                <w:between w:val="none" w:color="auto" w:sz="0" w:space="0"/>
              </w:pBdr>
              <w:spacing w:line="254" w:lineRule="auto"/>
              <w:ind w:left="256" w:hanging="25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Sistemi povrtlarske proizvodnje</w:t>
            </w:r>
          </w:p>
          <w:p>
            <w:pPr>
              <w:numPr>
                <w:ilvl w:val="0"/>
                <w:numId w:val="33"/>
              </w:numPr>
              <w:pBdr>
                <w:top w:val="none" w:color="auto" w:sz="0" w:space="0"/>
                <w:left w:val="none" w:color="auto" w:sz="0" w:space="0"/>
                <w:bottom w:val="none" w:color="auto" w:sz="0" w:space="0"/>
                <w:right w:val="none" w:color="auto" w:sz="0" w:space="0"/>
                <w:between w:val="none" w:color="auto" w:sz="0" w:space="0"/>
              </w:pBdr>
              <w:spacing w:line="254" w:lineRule="auto"/>
              <w:ind w:left="256" w:hanging="25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Uslovi uspijevanja povrtlarskih kultura</w:t>
            </w:r>
          </w:p>
          <w:p>
            <w:pPr>
              <w:numPr>
                <w:ilvl w:val="0"/>
                <w:numId w:val="33"/>
              </w:numPr>
              <w:pBdr>
                <w:top w:val="none" w:color="auto" w:sz="0" w:space="0"/>
                <w:left w:val="none" w:color="auto" w:sz="0" w:space="0"/>
                <w:bottom w:val="none" w:color="auto" w:sz="0" w:space="0"/>
                <w:right w:val="none" w:color="auto" w:sz="0" w:space="0"/>
                <w:between w:val="none" w:color="auto" w:sz="0" w:space="0"/>
              </w:pBdr>
              <w:spacing w:line="254" w:lineRule="auto"/>
              <w:ind w:left="256" w:hanging="25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Agrotehničke mjere proizvodnje povrća</w:t>
            </w:r>
          </w:p>
          <w:p>
            <w:pPr>
              <w:numPr>
                <w:ilvl w:val="0"/>
                <w:numId w:val="33"/>
              </w:numPr>
              <w:pBdr>
                <w:top w:val="none" w:color="auto" w:sz="0" w:space="0"/>
                <w:left w:val="none" w:color="auto" w:sz="0" w:space="0"/>
                <w:bottom w:val="none" w:color="auto" w:sz="0" w:space="0"/>
                <w:right w:val="none" w:color="auto" w:sz="0" w:space="0"/>
                <w:between w:val="none" w:color="auto" w:sz="0" w:space="0"/>
              </w:pBdr>
              <w:spacing w:line="254" w:lineRule="auto"/>
              <w:ind w:left="256" w:hanging="25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Proizvodnja povrća u zaštićenim prostorima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Oblici provođenja nastave/metode učenja: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predavanja,  auditorne vježbe, eksperimentalne vježbe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Ostale obaveze studenta (ako se predviđaju):</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provjere znanja/ način polaganja ispita i % težinskog faktora provjere znanja: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Prisustvo: 5</w:t>
            </w:r>
            <w:r>
              <w:rPr>
                <w:rFonts w:ascii="Times New Roman" w:hAnsi="Times New Roman" w:eastAsia="Times New Roman" w:cs="Times New Roman"/>
                <w:color w:val="auto"/>
                <w:sz w:val="16"/>
                <w:szCs w:val="16"/>
              </w:rPr>
              <w:t>%</w:t>
            </w:r>
          </w:p>
          <w:p>
            <w:pPr>
              <w:spacing w:line="254"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Aktivnost na nastavi i vježbama: 5</w:t>
            </w:r>
            <w:r>
              <w:rPr>
                <w:rFonts w:ascii="Times New Roman" w:hAnsi="Times New Roman" w:eastAsia="Times New Roman" w:cs="Times New Roman"/>
                <w:color w:val="auto"/>
                <w:sz w:val="16"/>
                <w:szCs w:val="16"/>
              </w:rPr>
              <w:t>%</w:t>
            </w:r>
          </w:p>
          <w:p>
            <w:pPr>
              <w:spacing w:line="254"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Teka: 10</w:t>
            </w:r>
            <w:r>
              <w:rPr>
                <w:rFonts w:ascii="Times New Roman" w:hAnsi="Times New Roman" w:eastAsia="Times New Roman" w:cs="Times New Roman"/>
                <w:color w:val="auto"/>
                <w:sz w:val="16"/>
                <w:szCs w:val="16"/>
              </w:rPr>
              <w:t>%</w:t>
            </w:r>
          </w:p>
          <w:p>
            <w:pPr>
              <w:spacing w:line="254"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Test I: 20</w:t>
            </w:r>
            <w:r>
              <w:rPr>
                <w:rFonts w:ascii="Times New Roman" w:hAnsi="Times New Roman" w:eastAsia="Times New Roman" w:cs="Times New Roman"/>
                <w:color w:val="auto"/>
                <w:sz w:val="16"/>
                <w:szCs w:val="16"/>
              </w:rPr>
              <w:t>%</w:t>
            </w:r>
          </w:p>
          <w:p>
            <w:pPr>
              <w:spacing w:line="254"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Test II:  20</w:t>
            </w:r>
            <w:r>
              <w:rPr>
                <w:rFonts w:ascii="Times New Roman" w:hAnsi="Times New Roman" w:eastAsia="Times New Roman" w:cs="Times New Roman"/>
                <w:color w:val="auto"/>
                <w:sz w:val="16"/>
                <w:szCs w:val="16"/>
              </w:rPr>
              <w:t>%</w:t>
            </w:r>
          </w:p>
          <w:p>
            <w:pPr>
              <w:spacing w:line="254"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Završni ispit:</w:t>
            </w:r>
            <w:r>
              <w:rPr>
                <w:rFonts w:ascii="Times New Roman" w:hAnsi="Times New Roman" w:eastAsia="Times New Roman" w:cs="Times New Roman"/>
                <w:color w:val="auto"/>
                <w:sz w:val="16"/>
                <w:szCs w:val="16"/>
              </w:rPr>
              <w:t xml:space="preserve"> </w:t>
            </w:r>
            <w:r>
              <w:rPr>
                <w:rFonts w:ascii="Times New Roman" w:hAnsi="Times New Roman" w:eastAsia="Times New Roman" w:cs="Times New Roman"/>
                <w:color w:val="auto"/>
                <w:sz w:val="22"/>
              </w:rPr>
              <w:t>40</w:t>
            </w:r>
            <w:r>
              <w:rPr>
                <w:rFonts w:ascii="Times New Roman" w:hAnsi="Times New Roman" w:eastAsia="Times New Roman" w:cs="Times New Roman"/>
                <w:color w:val="auto"/>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 xml:space="preserve">Popis osnovne  literature i </w:t>
            </w:r>
          </w:p>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Internet web referenci: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34"/>
              </w:numPr>
              <w:spacing w:line="276" w:lineRule="auto"/>
              <w:ind w:left="168" w:hanging="182"/>
              <w:jc w:val="left"/>
              <w:rPr>
                <w:rFonts w:ascii="Times New Roman" w:hAnsi="Times New Roman" w:eastAsia="Times New Roman" w:cs="Times New Roman"/>
                <w:color w:val="auto"/>
                <w:sz w:val="22"/>
              </w:rPr>
            </w:pPr>
            <w:r>
              <w:rPr>
                <w:rFonts w:ascii="Times New Roman" w:hAnsi="Times New Roman" w:eastAsia="Times New Roman" w:cs="Times New Roman"/>
                <w:color w:val="auto"/>
                <w:sz w:val="22"/>
              </w:rPr>
              <w:t>Govedarica-Lučić, A., Rahimić, A. (2020): Opšta načela proizvodnje povrća, Univerzitet „Džemal Bijedić“ Mostar.</w:t>
            </w:r>
          </w:p>
          <w:p>
            <w:pPr>
              <w:numPr>
                <w:ilvl w:val="0"/>
                <w:numId w:val="34"/>
              </w:numPr>
              <w:spacing w:line="276" w:lineRule="auto"/>
              <w:ind w:left="168" w:hanging="182"/>
              <w:jc w:val="left"/>
              <w:rPr>
                <w:rFonts w:ascii="Times New Roman" w:hAnsi="Times New Roman" w:eastAsia="Times New Roman" w:cs="Times New Roman"/>
                <w:color w:val="auto"/>
                <w:sz w:val="22"/>
              </w:rPr>
            </w:pPr>
            <w:r>
              <w:rPr>
                <w:rFonts w:ascii="Times New Roman" w:hAnsi="Times New Roman" w:eastAsia="Times New Roman" w:cs="Times New Roman"/>
                <w:color w:val="auto"/>
                <w:sz w:val="22"/>
                <w:highlight w:val="white"/>
              </w:rPr>
              <w:t>Đurovka, M. (2008): Gajenje povrća na otvorenom polju. Poljoprivredni fakultet Novi Sad, TAMPOGRAF Novi Sad.​</w:t>
            </w:r>
            <w:r>
              <w:rPr>
                <w:rFonts w:ascii="Times New Roman" w:hAnsi="Times New Roman" w:eastAsia="Times New Roman" w:cs="Times New Roman"/>
                <w:color w:val="auto"/>
                <w:sz w:val="22"/>
              </w:rPr>
              <w:t xml:space="preserve">   </w:t>
            </w:r>
          </w:p>
          <w:p>
            <w:pPr>
              <w:numPr>
                <w:ilvl w:val="0"/>
                <w:numId w:val="34"/>
              </w:numPr>
              <w:spacing w:line="276" w:lineRule="auto"/>
              <w:ind w:left="168" w:hanging="182"/>
              <w:jc w:val="left"/>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Perković, G., Todorović, V., Govedarica-Lučić, A. (2019): Opšte povrtarstvo. Poljoprivredni fakultet Univerziteta u Banjoj Luci.     </w:t>
            </w:r>
          </w:p>
          <w:p>
            <w:pPr>
              <w:numPr>
                <w:ilvl w:val="0"/>
                <w:numId w:val="34"/>
              </w:numPr>
              <w:spacing w:line="254" w:lineRule="auto"/>
              <w:ind w:left="168" w:hanging="182"/>
              <w:jc w:val="left"/>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Vukašinović, S., Karić, L., Žnidarčić, D. (2005): Osnovi povrtlarstva, Poljoprivredni fakultet, Sarajevo.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praćenja kvalitete i uspješnosti izvedbe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jc w:val="left"/>
              <w:rPr>
                <w:rFonts w:ascii="Times New Roman" w:hAnsi="Times New Roman" w:eastAsia="Times New Roman" w:cs="Times New Roman"/>
                <w:color w:val="auto"/>
                <w:sz w:val="22"/>
              </w:rPr>
            </w:pPr>
            <w:r>
              <w:rPr>
                <w:rFonts w:ascii="Times New Roman" w:hAnsi="Times New Roman" w:eastAsia="Times New Roman" w:cs="Times New Roman"/>
                <w:color w:val="auto"/>
                <w:sz w:val="22"/>
              </w:rPr>
              <w:t>Studentska evaluacija kvaliteta izvođenja nastave i drugi elementi internog sistema osiguranja kvaliteta, u konsultaciji sa kancelarijom za osiguranje kvaliteta</w:t>
            </w:r>
          </w:p>
        </w:tc>
      </w:tr>
    </w:tbl>
    <w:p>
      <w:pPr>
        <w:pStyle w:val="2"/>
        <w:spacing w:line="276" w:lineRule="auto"/>
        <w:rPr>
          <w:rFonts w:ascii="Times New Roman" w:hAnsi="Times New Roman"/>
          <w:sz w:val="22"/>
          <w:szCs w:val="22"/>
        </w:rPr>
      </w:pPr>
    </w:p>
    <w:p/>
    <w:p/>
    <w:p/>
    <w:p/>
    <w:p/>
    <w:p>
      <w:pPr>
        <w:pStyle w:val="2"/>
        <w:spacing w:line="276" w:lineRule="auto"/>
        <w:rPr>
          <w:rFonts w:ascii="Times New Roman" w:hAnsi="Times New Roman"/>
          <w:sz w:val="22"/>
          <w:szCs w:val="22"/>
        </w:rPr>
      </w:pPr>
      <w:r>
        <w:rPr>
          <w:rFonts w:ascii="Times New Roman" w:hAnsi="Times New Roman"/>
        </w:rPr>
        <w:br w:type="page"/>
      </w:r>
    </w:p>
    <w:tbl>
      <w:tblPr>
        <w:tblStyle w:val="22"/>
        <w:tblW w:w="102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313"/>
        <w:gridCol w:w="2611"/>
        <w:gridCol w:w="1150"/>
        <w:gridCol w:w="1168"/>
        <w:gridCol w:w="2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jc w:val="center"/>
        </w:trPr>
        <w:tc>
          <w:tcPr>
            <w:tcW w:w="10287" w:type="dxa"/>
            <w:gridSpan w:val="5"/>
            <w:tcBorders>
              <w:top w:val="single" w:color="000000" w:sz="4" w:space="0"/>
              <w:left w:val="single" w:color="000000" w:sz="4" w:space="0"/>
              <w:bottom w:val="single" w:color="000000" w:sz="4" w:space="0"/>
              <w:right w:val="single" w:color="000000" w:sz="4" w:space="0"/>
            </w:tcBorders>
            <w:shd w:val="clear" w:color="auto" w:fill="CCCCCC"/>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bookmarkStart w:id="22" w:name="_heading=h.1baon6m" w:colFirst="0" w:colLast="0"/>
            <w:bookmarkEnd w:id="22"/>
            <w:r>
              <w:rPr>
                <w:rFonts w:ascii="Times New Roman" w:hAnsi="Times New Roman" w:eastAsia="Times New Roman" w:cs="Times New Roman"/>
                <w:b/>
                <w:color w:val="auto"/>
                <w:sz w:val="20"/>
                <w:szCs w:val="20"/>
              </w:rPr>
              <w:t>UNIVERZITET „DŽEMAL BIJEDIĆ“ U MOSTARU</w:t>
            </w:r>
          </w:p>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AGROMEDITERANSKI FAKULTET</w:t>
            </w:r>
          </w:p>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HORTIKULTURNI INŽINJERING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Naziv predmeta:</w:t>
            </w:r>
          </w:p>
        </w:tc>
        <w:tc>
          <w:tcPr>
            <w:tcW w:w="3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TEHNOLOGIJE PROIZVODNJE VOĆA</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2"/>
                <w:szCs w:val="18"/>
              </w:rPr>
            </w:pPr>
            <w:bookmarkStart w:id="23" w:name="_heading=h.3vac5uf" w:colFirst="0" w:colLast="0"/>
            <w:bookmarkEnd w:id="23"/>
            <w:r>
              <w:rPr>
                <w:rFonts w:ascii="Times New Roman" w:hAnsi="Times New Roman" w:eastAsia="Times New Roman" w:cs="Times New Roman"/>
                <w:b/>
                <w:color w:val="auto"/>
                <w:sz w:val="22"/>
                <w:szCs w:val="18"/>
              </w:rPr>
              <w:t xml:space="preserve">Šifra predmeta: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Nivo ciklusa, godina studija, semestar</w:t>
            </w:r>
          </w:p>
        </w:tc>
        <w:tc>
          <w:tcPr>
            <w:tcW w:w="3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 ciklus/dodiplomski studij</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III godina  / V semestar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Voditelj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Kontakt detalji: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Konsultacije:                                                             Adresa (broj kabineta)                                                                                        </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 Tel.:                                                                          E-mail: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Ukupan broj sati predmeta:</w:t>
            </w:r>
          </w:p>
        </w:tc>
        <w:tc>
          <w:tcPr>
            <w:tcW w:w="2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predavanja tokom semestra:  45</w:t>
            </w:r>
          </w:p>
        </w:tc>
        <w:tc>
          <w:tcPr>
            <w:tcW w:w="2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vježbi tokom semestra: 15</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Ukupan broj sati </w:t>
            </w:r>
          </w:p>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Bodovna vrijednost ECTS-a: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4 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Matična kvalifikacija: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Bachelor poljoprivrede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Status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Obavezni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Preduslovi za polaganje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Ograničenja pristupa predmetu:</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Nema ograničenja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Obrazloženje bodovne vrijednosti: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Nastava: 60 h predavanja i vježbi; Individualni i ostali rad studenta: 40 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Cilj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Cilj predmeta je ovladavanje specifičnim teorijskim znanjima i aplikativnim vještinama iz tehnologije uzgoja voćaka kao i o biološkim svojstvima vrsta, sorti i podloga.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highlight w:val="yellow"/>
              </w:rPr>
            </w:pPr>
            <w:r>
              <w:rPr>
                <w:rFonts w:ascii="Times New Roman" w:hAnsi="Times New Roman" w:eastAsia="Times New Roman" w:cs="Times New Roman"/>
                <w:b/>
                <w:color w:val="auto"/>
                <w:sz w:val="22"/>
              </w:rPr>
              <w:t>Opis općih i specifičnih kompetencija (znanja i vještina) /ishod učenja: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Ishodi učenja ovog predmeta: </w:t>
            </w:r>
          </w:p>
          <w:p>
            <w:pPr>
              <w:numPr>
                <w:ilvl w:val="0"/>
                <w:numId w:val="35"/>
              </w:numPr>
              <w:pBdr>
                <w:top w:val="none" w:color="auto" w:sz="0" w:space="0"/>
                <w:left w:val="none" w:color="auto" w:sz="0" w:space="0"/>
                <w:bottom w:val="none" w:color="auto" w:sz="0" w:space="0"/>
                <w:right w:val="none" w:color="auto" w:sz="0" w:space="0"/>
                <w:between w:val="none" w:color="auto" w:sz="0" w:space="0"/>
              </w:pBdr>
              <w:ind w:left="258" w:hanging="258"/>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student će moći identifikovati specifične tehnologije uzgoja različitih voćnih vrsta,</w:t>
            </w:r>
          </w:p>
          <w:p>
            <w:pPr>
              <w:numPr>
                <w:ilvl w:val="0"/>
                <w:numId w:val="35"/>
              </w:numPr>
              <w:pBdr>
                <w:top w:val="none" w:color="auto" w:sz="0" w:space="0"/>
                <w:left w:val="none" w:color="auto" w:sz="0" w:space="0"/>
                <w:bottom w:val="none" w:color="auto" w:sz="0" w:space="0"/>
                <w:right w:val="none" w:color="auto" w:sz="0" w:space="0"/>
                <w:between w:val="none" w:color="auto" w:sz="0" w:space="0"/>
              </w:pBdr>
              <w:ind w:left="258" w:hanging="258"/>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objasniti povezanost ekoloških uvjeta, cvatnje, oplodnje i plodonošenja te preporučiti oprašivače,</w:t>
            </w:r>
          </w:p>
          <w:p>
            <w:pPr>
              <w:numPr>
                <w:ilvl w:val="0"/>
                <w:numId w:val="35"/>
              </w:numPr>
              <w:pBdr>
                <w:top w:val="none" w:color="auto" w:sz="0" w:space="0"/>
                <w:left w:val="none" w:color="auto" w:sz="0" w:space="0"/>
                <w:bottom w:val="none" w:color="auto" w:sz="0" w:space="0"/>
                <w:right w:val="none" w:color="auto" w:sz="0" w:space="0"/>
                <w:between w:val="none" w:color="auto" w:sz="0" w:space="0"/>
              </w:pBdr>
              <w:ind w:left="258" w:hanging="258"/>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primijeniti adekvatne kombinacije podloga i sorti u savremenim nasadima,</w:t>
            </w:r>
          </w:p>
          <w:p>
            <w:pPr>
              <w:numPr>
                <w:ilvl w:val="0"/>
                <w:numId w:val="35"/>
              </w:numPr>
              <w:pBdr>
                <w:top w:val="none" w:color="auto" w:sz="0" w:space="0"/>
                <w:left w:val="none" w:color="auto" w:sz="0" w:space="0"/>
                <w:bottom w:val="none" w:color="auto" w:sz="0" w:space="0"/>
                <w:right w:val="none" w:color="auto" w:sz="0" w:space="0"/>
                <w:between w:val="none" w:color="auto" w:sz="0" w:space="0"/>
              </w:pBdr>
              <w:ind w:left="258" w:hanging="258"/>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pratiti i primijeniti nova dostignuća u voćarskoj proizvodnji.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Okvirni sadržaj predmeta:</w:t>
            </w:r>
          </w:p>
          <w:p>
            <w:pPr>
              <w:jc w:val="center"/>
              <w:rPr>
                <w:rFonts w:ascii="Times New Roman" w:hAnsi="Times New Roman" w:eastAsia="Times New Roman" w:cs="Times New Roman"/>
                <w:b/>
                <w:color w:val="auto"/>
                <w:sz w:val="22"/>
              </w:rPr>
            </w:pP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36"/>
              </w:numPr>
              <w:pBdr>
                <w:top w:val="none" w:color="auto" w:sz="0" w:space="0"/>
                <w:left w:val="none" w:color="auto" w:sz="0" w:space="0"/>
                <w:bottom w:val="none" w:color="auto" w:sz="0" w:space="0"/>
                <w:right w:val="none" w:color="auto" w:sz="0" w:space="0"/>
                <w:between w:val="none" w:color="auto" w:sz="0" w:space="0"/>
              </w:pBdr>
              <w:tabs>
                <w:tab w:val="left" w:pos="258"/>
                <w:tab w:val="left" w:pos="346"/>
              </w:tabs>
              <w:ind w:left="256" w:hanging="256"/>
              <w:jc w:val="left"/>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Pomološka klasifikacija voćaka</w:t>
            </w:r>
          </w:p>
          <w:p>
            <w:pPr>
              <w:numPr>
                <w:ilvl w:val="0"/>
                <w:numId w:val="36"/>
              </w:numPr>
              <w:pBdr>
                <w:top w:val="none" w:color="auto" w:sz="0" w:space="0"/>
                <w:left w:val="none" w:color="auto" w:sz="0" w:space="0"/>
                <w:bottom w:val="none" w:color="auto" w:sz="0" w:space="0"/>
                <w:right w:val="none" w:color="auto" w:sz="0" w:space="0"/>
                <w:between w:val="none" w:color="auto" w:sz="0" w:space="0"/>
              </w:pBdr>
              <w:tabs>
                <w:tab w:val="left" w:pos="258"/>
                <w:tab w:val="left" w:pos="346"/>
              </w:tabs>
              <w:ind w:left="256" w:hanging="256"/>
              <w:jc w:val="left"/>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Specifične tehnologije proizvodnje voća</w:t>
            </w:r>
          </w:p>
          <w:p>
            <w:pPr>
              <w:numPr>
                <w:ilvl w:val="0"/>
                <w:numId w:val="36"/>
              </w:numPr>
              <w:pBdr>
                <w:top w:val="none" w:color="auto" w:sz="0" w:space="0"/>
                <w:left w:val="none" w:color="auto" w:sz="0" w:space="0"/>
                <w:bottom w:val="none" w:color="auto" w:sz="0" w:space="0"/>
                <w:right w:val="none" w:color="auto" w:sz="0" w:space="0"/>
                <w:between w:val="none" w:color="auto" w:sz="0" w:space="0"/>
              </w:pBdr>
              <w:tabs>
                <w:tab w:val="left" w:pos="258"/>
                <w:tab w:val="left" w:pos="346"/>
              </w:tabs>
              <w:ind w:left="256" w:hanging="256"/>
              <w:jc w:val="left"/>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Tehnologije proizvodnje i izbor podloga i sorti za jabučaste voćne vrste: jabuka, kruška, dunja, mušmula i oskoruša</w:t>
            </w:r>
          </w:p>
          <w:p>
            <w:pPr>
              <w:numPr>
                <w:ilvl w:val="0"/>
                <w:numId w:val="36"/>
              </w:numPr>
              <w:pBdr>
                <w:top w:val="none" w:color="auto" w:sz="0" w:space="0"/>
                <w:left w:val="none" w:color="auto" w:sz="0" w:space="0"/>
                <w:bottom w:val="none" w:color="auto" w:sz="0" w:space="0"/>
                <w:right w:val="none" w:color="auto" w:sz="0" w:space="0"/>
                <w:between w:val="none" w:color="auto" w:sz="0" w:space="0"/>
              </w:pBdr>
              <w:tabs>
                <w:tab w:val="left" w:pos="258"/>
                <w:tab w:val="left" w:pos="346"/>
              </w:tabs>
              <w:ind w:left="256" w:hanging="256"/>
              <w:jc w:val="left"/>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Tehnologije proizvodnje i izbor podloga i sorti za koštičave voćne vrste: šljiva, trešnja, višnja, kajsija, breskva i badem</w:t>
            </w:r>
          </w:p>
          <w:p>
            <w:pPr>
              <w:numPr>
                <w:ilvl w:val="0"/>
                <w:numId w:val="36"/>
              </w:numPr>
              <w:pBdr>
                <w:top w:val="none" w:color="auto" w:sz="0" w:space="0"/>
                <w:left w:val="none" w:color="auto" w:sz="0" w:space="0"/>
                <w:bottom w:val="none" w:color="auto" w:sz="0" w:space="0"/>
                <w:right w:val="none" w:color="auto" w:sz="0" w:space="0"/>
                <w:between w:val="none" w:color="auto" w:sz="0" w:space="0"/>
              </w:pBdr>
              <w:tabs>
                <w:tab w:val="left" w:pos="258"/>
                <w:tab w:val="left" w:pos="346"/>
              </w:tabs>
              <w:ind w:left="256" w:hanging="256"/>
              <w:jc w:val="left"/>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Tehnologije proizvodnje i izbor sorti za jezgraste voćne vrste (lijeska, orah, kesten)</w:t>
            </w:r>
          </w:p>
          <w:p>
            <w:pPr>
              <w:numPr>
                <w:ilvl w:val="0"/>
                <w:numId w:val="36"/>
              </w:numPr>
              <w:pBdr>
                <w:top w:val="none" w:color="auto" w:sz="0" w:space="0"/>
                <w:left w:val="none" w:color="auto" w:sz="0" w:space="0"/>
                <w:bottom w:val="none" w:color="auto" w:sz="0" w:space="0"/>
                <w:right w:val="none" w:color="auto" w:sz="0" w:space="0"/>
                <w:between w:val="none" w:color="auto" w:sz="0" w:space="0"/>
              </w:pBdr>
              <w:tabs>
                <w:tab w:val="left" w:pos="258"/>
                <w:tab w:val="left" w:pos="346"/>
              </w:tabs>
              <w:ind w:left="256" w:hanging="256"/>
              <w:jc w:val="left"/>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Tehnologije proizvodnje i izbor sorti za jagodaste voćne vrste: jagoda, malina, kupina, borovnica, ribizla, </w:t>
            </w:r>
          </w:p>
          <w:p>
            <w:pPr>
              <w:numPr>
                <w:ilvl w:val="0"/>
                <w:numId w:val="36"/>
              </w:numPr>
              <w:pBdr>
                <w:top w:val="none" w:color="auto" w:sz="0" w:space="0"/>
                <w:left w:val="none" w:color="auto" w:sz="0" w:space="0"/>
                <w:bottom w:val="none" w:color="auto" w:sz="0" w:space="0"/>
                <w:right w:val="none" w:color="auto" w:sz="0" w:space="0"/>
                <w:between w:val="none" w:color="auto" w:sz="0" w:space="0"/>
              </w:pBdr>
              <w:tabs>
                <w:tab w:val="left" w:pos="258"/>
                <w:tab w:val="left" w:pos="346"/>
              </w:tabs>
              <w:ind w:left="256" w:hanging="256"/>
              <w:jc w:val="left"/>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Tehnologije proizvodnje i izbor sorti za suptropske voćne vrste (smokva, šipak, maslina, kivi, citrusi, japanska jabuka)</w:t>
            </w:r>
          </w:p>
          <w:p>
            <w:pPr>
              <w:numPr>
                <w:ilvl w:val="0"/>
                <w:numId w:val="36"/>
              </w:numPr>
              <w:pBdr>
                <w:top w:val="none" w:color="auto" w:sz="0" w:space="0"/>
                <w:left w:val="none" w:color="auto" w:sz="0" w:space="0"/>
                <w:bottom w:val="none" w:color="auto" w:sz="0" w:space="0"/>
                <w:right w:val="none" w:color="auto" w:sz="0" w:space="0"/>
                <w:between w:val="none" w:color="auto" w:sz="0" w:space="0"/>
              </w:pBdr>
              <w:tabs>
                <w:tab w:val="left" w:pos="258"/>
                <w:tab w:val="left" w:pos="346"/>
              </w:tabs>
              <w:ind w:left="256" w:hanging="256"/>
              <w:jc w:val="left"/>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Terenska nastava</w:t>
            </w:r>
          </w:p>
          <w:p>
            <w:pPr>
              <w:pBdr>
                <w:top w:val="none" w:color="auto" w:sz="0" w:space="0"/>
                <w:left w:val="none" w:color="auto" w:sz="0" w:space="0"/>
                <w:bottom w:val="none" w:color="auto" w:sz="0" w:space="0"/>
                <w:right w:val="none" w:color="auto" w:sz="0" w:space="0"/>
                <w:between w:val="none" w:color="auto" w:sz="0" w:space="0"/>
              </w:pBdr>
              <w:tabs>
                <w:tab w:val="left" w:pos="0"/>
                <w:tab w:val="left" w:pos="76"/>
              </w:tabs>
              <w:ind w:left="168"/>
              <w:jc w:val="left"/>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U svakoj od pomoloških grupa obrađuju se proizvodnja u svijetu i BiH, botanička pripadnost, ekološki uvjeti proizvodnje, tehnologija uzgoja, podloge i sortiment.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Oblici provođenja nastave/metode učenja: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predavanja,  auditorne vježbe, eksperimentalne vježbe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Ostale obaveze studenta (ako se predviđaju):</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Provjera znanja se obavlja pismeno i/ili usmeno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provjere znanja/ način polaganja ispita i % težinskog faktora provjere znanja: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Prisustvo na nastavi i vježbama:  5</w:t>
            </w:r>
            <w:r>
              <w:rPr>
                <w:rFonts w:ascii="Times New Roman" w:hAnsi="Times New Roman" w:eastAsia="Times New Roman" w:cs="Times New Roman"/>
                <w:color w:val="auto"/>
                <w:sz w:val="16"/>
                <w:szCs w:val="16"/>
              </w:rPr>
              <w:t>%</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Aktivnost na nastavi i vježbama: 5</w:t>
            </w:r>
            <w:r>
              <w:rPr>
                <w:rFonts w:ascii="Times New Roman" w:hAnsi="Times New Roman" w:eastAsia="Times New Roman" w:cs="Times New Roman"/>
                <w:color w:val="auto"/>
                <w:sz w:val="16"/>
                <w:szCs w:val="16"/>
              </w:rPr>
              <w:t>%</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Seminarski rad: 10</w:t>
            </w:r>
            <w:r>
              <w:rPr>
                <w:rFonts w:ascii="Times New Roman" w:hAnsi="Times New Roman" w:eastAsia="Times New Roman" w:cs="Times New Roman"/>
                <w:color w:val="auto"/>
                <w:sz w:val="16"/>
                <w:szCs w:val="16"/>
              </w:rPr>
              <w:t>%</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Test I: 20</w:t>
            </w:r>
            <w:r>
              <w:rPr>
                <w:rFonts w:ascii="Times New Roman" w:hAnsi="Times New Roman" w:eastAsia="Times New Roman" w:cs="Times New Roman"/>
                <w:color w:val="auto"/>
                <w:sz w:val="16"/>
                <w:szCs w:val="16"/>
              </w:rPr>
              <w:t>%</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Test II:  20</w:t>
            </w:r>
            <w:r>
              <w:rPr>
                <w:rFonts w:ascii="Times New Roman" w:hAnsi="Times New Roman" w:eastAsia="Times New Roman" w:cs="Times New Roman"/>
                <w:color w:val="auto"/>
                <w:sz w:val="16"/>
                <w:szCs w:val="16"/>
              </w:rPr>
              <w:t>%</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Završni ispit: 40</w:t>
            </w:r>
            <w:r>
              <w:rPr>
                <w:rFonts w:ascii="Times New Roman" w:hAnsi="Times New Roman" w:eastAsia="Times New Roman" w:cs="Times New Roman"/>
                <w:color w:val="auto"/>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 xml:space="preserve">Popis osnovne  literature i </w:t>
            </w:r>
          </w:p>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Internet web referenci: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37"/>
              </w:numPr>
              <w:tabs>
                <w:tab w:val="left" w:pos="198"/>
              </w:tabs>
              <w:ind w:left="18" w:firstLine="0"/>
              <w:jc w:val="left"/>
              <w:rPr>
                <w:rFonts w:ascii="Times New Roman" w:hAnsi="Times New Roman" w:eastAsia="Times New Roman" w:cs="Times New Roman"/>
                <w:color w:val="auto"/>
                <w:sz w:val="22"/>
              </w:rPr>
            </w:pPr>
            <w:r>
              <w:rPr>
                <w:rFonts w:ascii="Times New Roman" w:hAnsi="Times New Roman" w:eastAsia="Times New Roman" w:cs="Times New Roman"/>
                <w:color w:val="auto"/>
                <w:sz w:val="22"/>
              </w:rPr>
              <w:t>Kulina, M., Radović, M., Aliman J. (2018): Sistemi gajenja i pomotehnika jabuke, Poljoprivredni fakultet Univerziteta Istočno Sarajevo, ISBN 978-99976-718-4-4.</w:t>
            </w:r>
          </w:p>
          <w:p>
            <w:pPr>
              <w:tabs>
                <w:tab w:val="center" w:pos="8505"/>
              </w:tabs>
              <w:rPr>
                <w:rFonts w:ascii="Times New Roman" w:hAnsi="Times New Roman" w:eastAsia="Times New Roman" w:cs="Times New Roman"/>
                <w:color w:val="auto"/>
                <w:sz w:val="22"/>
              </w:rPr>
            </w:pPr>
            <w:r>
              <w:rPr>
                <w:rFonts w:ascii="Times New Roman" w:hAnsi="Times New Roman" w:eastAsia="Times New Roman" w:cs="Times New Roman"/>
                <w:color w:val="auto"/>
                <w:sz w:val="22"/>
              </w:rPr>
              <w:t>2. Kurtović, M. i sar. (2003): Jagodasto voće, Rototisak, Sarajevo.</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3. Krpina, I. (2004): Voćarstvo, Nakladni zavod Globus, Zagreb.</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4. Miljković, I. (1991): Suvremeno voćarstvo, Znanje, Zagreb.</w:t>
            </w:r>
          </w:p>
          <w:p>
            <w:pPr>
              <w:tabs>
                <w:tab w:val="center" w:pos="8505"/>
              </w:tabs>
              <w:rPr>
                <w:rFonts w:ascii="Times New Roman" w:hAnsi="Times New Roman" w:eastAsia="Times New Roman" w:cs="Times New Roman"/>
                <w:color w:val="auto"/>
                <w:sz w:val="22"/>
              </w:rPr>
            </w:pPr>
            <w:r>
              <w:rPr>
                <w:rFonts w:ascii="Times New Roman" w:hAnsi="Times New Roman" w:eastAsia="Times New Roman" w:cs="Times New Roman"/>
                <w:color w:val="auto"/>
                <w:sz w:val="22"/>
              </w:rPr>
              <w:t>5. Šoškić, M. (2008): Savremeno voćarstvo, Partenon, Beograd.</w:t>
            </w:r>
          </w:p>
          <w:p>
            <w:pPr>
              <w:tabs>
                <w:tab w:val="center" w:pos="8505"/>
              </w:tabs>
              <w:rPr>
                <w:rFonts w:ascii="Times New Roman" w:hAnsi="Times New Roman" w:eastAsia="Times New Roman" w:cs="Times New Roman"/>
                <w:color w:val="auto"/>
                <w:sz w:val="22"/>
              </w:rPr>
            </w:pPr>
            <w:r>
              <w:rPr>
                <w:rFonts w:ascii="Times New Roman" w:hAnsi="Times New Roman" w:eastAsia="Times New Roman" w:cs="Times New Roman"/>
                <w:color w:val="auto"/>
                <w:sz w:val="22"/>
              </w:rPr>
              <w:t>6. Vego, D. i sar. (2008): Smokva, Sveučilište u Mostaru, Mostar.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praćenja kvalitete i uspješnosti izvedbe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Times New Roman" w:cs="Times New Roman"/>
                <w:color w:val="auto"/>
                <w:sz w:val="22"/>
              </w:rPr>
            </w:pPr>
            <w:r>
              <w:rPr>
                <w:rFonts w:ascii="Times New Roman" w:hAnsi="Times New Roman" w:eastAsia="Times New Roman" w:cs="Times New Roman"/>
                <w:color w:val="auto"/>
                <w:sz w:val="22"/>
              </w:rPr>
              <w:t>Studentska evaluacija kvaliteta izvođenja nastave i drugi elementi internog sistema osiguranja kvaliteta, u konsultaciji sa kancelarijom za osiguranje kvaliteta</w:t>
            </w:r>
          </w:p>
        </w:tc>
      </w:tr>
    </w:tbl>
    <w:p>
      <w:pPr>
        <w:pStyle w:val="2"/>
        <w:spacing w:line="276" w:lineRule="auto"/>
        <w:rPr>
          <w:rFonts w:ascii="Times New Roman" w:hAnsi="Times New Roman"/>
          <w:sz w:val="22"/>
          <w:szCs w:val="22"/>
        </w:rPr>
      </w:pPr>
    </w:p>
    <w:p>
      <w:pPr>
        <w:pStyle w:val="2"/>
        <w:spacing w:line="276" w:lineRule="auto"/>
        <w:rPr>
          <w:rFonts w:ascii="Times New Roman" w:hAnsi="Times New Roman"/>
          <w:sz w:val="22"/>
          <w:szCs w:val="22"/>
        </w:rPr>
      </w:pPr>
      <w:r>
        <w:rPr>
          <w:rFonts w:ascii="Times New Roman" w:hAnsi="Times New Roman"/>
        </w:rPr>
        <w:br w:type="page"/>
      </w:r>
    </w:p>
    <w:tbl>
      <w:tblPr>
        <w:tblStyle w:val="23"/>
        <w:tblW w:w="102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313"/>
        <w:gridCol w:w="2611"/>
        <w:gridCol w:w="1150"/>
        <w:gridCol w:w="1168"/>
        <w:gridCol w:w="2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jc w:val="center"/>
        </w:trPr>
        <w:tc>
          <w:tcPr>
            <w:tcW w:w="10287" w:type="dxa"/>
            <w:gridSpan w:val="5"/>
            <w:tcBorders>
              <w:top w:val="single" w:color="000000" w:sz="4" w:space="0"/>
              <w:left w:val="single" w:color="000000" w:sz="4" w:space="0"/>
              <w:bottom w:val="single" w:color="000000" w:sz="4" w:space="0"/>
              <w:right w:val="single" w:color="000000" w:sz="4" w:space="0"/>
            </w:tcBorders>
            <w:shd w:val="clear" w:color="auto" w:fill="CCCCCC"/>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UNIVERZITET „DŽEMAL BIJEDIĆ“ U MOSTARU</w:t>
            </w:r>
          </w:p>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AGROMEDITERANSKI FAKULTET</w:t>
            </w:r>
          </w:p>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HORTIKULTURNI INŽINJERING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Naziv predmeta:</w:t>
            </w:r>
          </w:p>
        </w:tc>
        <w:tc>
          <w:tcPr>
            <w:tcW w:w="3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PRECIZNE CVJEĆARSKE TEHNOLOGIJE</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pBdr>
                <w:top w:val="none" w:color="auto" w:sz="0" w:space="0"/>
                <w:left w:val="none" w:color="auto" w:sz="0" w:space="0"/>
                <w:bottom w:val="none" w:color="auto" w:sz="0" w:space="0"/>
                <w:right w:val="none" w:color="auto" w:sz="0" w:space="0"/>
                <w:between w:val="none" w:color="auto" w:sz="0" w:space="0"/>
              </w:pBdr>
              <w:spacing w:line="256" w:lineRule="auto"/>
              <w:jc w:val="center"/>
              <w:rPr>
                <w:rFonts w:ascii="Times New Roman" w:hAnsi="Times New Roman" w:eastAsia="Times New Roman" w:cs="Times New Roman"/>
                <w:b/>
                <w:color w:val="auto"/>
                <w:sz w:val="22"/>
                <w:szCs w:val="18"/>
              </w:rPr>
            </w:pPr>
            <w:bookmarkStart w:id="24" w:name="_heading=h.2afmg28" w:colFirst="0" w:colLast="0"/>
            <w:bookmarkEnd w:id="24"/>
            <w:r>
              <w:rPr>
                <w:rFonts w:ascii="Times New Roman" w:hAnsi="Times New Roman" w:eastAsia="Times New Roman" w:cs="Times New Roman"/>
                <w:b/>
                <w:color w:val="auto"/>
                <w:sz w:val="22"/>
                <w:szCs w:val="18"/>
              </w:rPr>
              <w:t xml:space="preserve">Šifra predmeta: HI......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Nivo ciklusa, godina studija, semestar</w:t>
            </w:r>
          </w:p>
        </w:tc>
        <w:tc>
          <w:tcPr>
            <w:tcW w:w="3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 ciklus/dodiplomski studij</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III godina  / V semestar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Voditelj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Kontakt detalji: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Konsultacije:                                                             Adresa (broj kabineta)                                                                                        </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 Tel.:                                                                          E-mail: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Ukupan broj sati predmeta:</w:t>
            </w:r>
          </w:p>
        </w:tc>
        <w:tc>
          <w:tcPr>
            <w:tcW w:w="26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predavanja tokom semestra:  45</w:t>
            </w:r>
          </w:p>
        </w:tc>
        <w:tc>
          <w:tcPr>
            <w:tcW w:w="2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vježbi tokom semestra: 30</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Ukupan broj sati </w:t>
            </w:r>
          </w:p>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Bodovna vrijednost ECTS-a: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6 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Matična kvalifikacija: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Bachelor poljoprivrede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Status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Obavezni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Preduslovi za polaganje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Ograničenja pristupa predmetu:</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Nema ograničenja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Obrazloženje bodovne vrijednosti: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Nastava: 75 h predavanja i vježbi; individualni i ostali rad studenta: 75 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Cilj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Predmet uvodi studente u mogućnosti primjena preciznih tehnologija u proizvodnji cvjećarskih kultura u zaštićenom prostoru i na otvorenom polju.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highlight w:val="yellow"/>
              </w:rPr>
            </w:pPr>
            <w:r>
              <w:rPr>
                <w:rFonts w:ascii="Times New Roman" w:hAnsi="Times New Roman" w:eastAsia="Times New Roman" w:cs="Times New Roman"/>
                <w:b/>
                <w:color w:val="auto"/>
                <w:sz w:val="22"/>
              </w:rPr>
              <w:t>Opis općih i specifičnih kompetencija (znanja i vještina) /ishod učenja: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Student će razvijati sposobnosti koje treba da vode ka njegovoj/njenoj kompetentnosti za: </w:t>
            </w:r>
          </w:p>
          <w:p>
            <w:pPr>
              <w:numPr>
                <w:ilvl w:val="0"/>
                <w:numId w:val="38"/>
              </w:numPr>
              <w:pBdr>
                <w:top w:val="none" w:color="auto" w:sz="0" w:space="0"/>
                <w:left w:val="none" w:color="auto" w:sz="0" w:space="0"/>
                <w:bottom w:val="none" w:color="auto" w:sz="0" w:space="0"/>
                <w:right w:val="none" w:color="auto" w:sz="0" w:space="0"/>
                <w:between w:val="none" w:color="auto" w:sz="0" w:space="0"/>
              </w:pBdr>
              <w:spacing w:line="256" w:lineRule="auto"/>
              <w:ind w:left="166" w:hanging="16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razumjevanje ciljeva, glavnih koraka i izazova u implementaciji preciznih tehnologija u cvjećarskoj proizvodnji kao u zaštićenom prostoru tako i na otvorenom polju,</w:t>
            </w:r>
          </w:p>
          <w:p>
            <w:pPr>
              <w:numPr>
                <w:ilvl w:val="0"/>
                <w:numId w:val="38"/>
              </w:numPr>
              <w:pBdr>
                <w:top w:val="none" w:color="auto" w:sz="0" w:space="0"/>
                <w:left w:val="none" w:color="auto" w:sz="0" w:space="0"/>
                <w:bottom w:val="none" w:color="auto" w:sz="0" w:space="0"/>
                <w:right w:val="none" w:color="auto" w:sz="0" w:space="0"/>
                <w:between w:val="none" w:color="auto" w:sz="0" w:space="0"/>
              </w:pBdr>
              <w:spacing w:line="256" w:lineRule="auto"/>
              <w:ind w:left="166" w:hanging="16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student je upoznat i sa mogućnostima primjene ovih tehnologija za dizajniranje prostora, </w:t>
            </w:r>
          </w:p>
          <w:p>
            <w:pPr>
              <w:numPr>
                <w:ilvl w:val="0"/>
                <w:numId w:val="39"/>
              </w:numPr>
              <w:pBdr>
                <w:top w:val="none" w:color="auto" w:sz="0" w:space="0"/>
                <w:left w:val="none" w:color="auto" w:sz="0" w:space="0"/>
                <w:bottom w:val="none" w:color="auto" w:sz="0" w:space="0"/>
                <w:right w:val="none" w:color="auto" w:sz="0" w:space="0"/>
                <w:between w:val="none" w:color="auto" w:sz="0" w:space="0"/>
              </w:pBdr>
              <w:spacing w:line="256" w:lineRule="auto"/>
              <w:ind w:left="166" w:hanging="16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primjenjivosti preciznih tehnologija u svim sferama proizvodnje i primjene cvijeća.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Okvirni sadržaj predmeta:</w:t>
            </w:r>
          </w:p>
          <w:p>
            <w:pPr>
              <w:spacing w:line="256" w:lineRule="auto"/>
              <w:jc w:val="center"/>
              <w:rPr>
                <w:rFonts w:ascii="Times New Roman" w:hAnsi="Times New Roman" w:eastAsia="Times New Roman" w:cs="Times New Roman"/>
                <w:b/>
                <w:color w:val="auto"/>
                <w:sz w:val="22"/>
              </w:rPr>
            </w:pP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40"/>
              </w:numPr>
              <w:pBdr>
                <w:top w:val="none" w:color="auto" w:sz="0" w:space="0"/>
                <w:left w:val="none" w:color="auto" w:sz="0" w:space="0"/>
                <w:bottom w:val="none" w:color="auto" w:sz="0" w:space="0"/>
                <w:right w:val="none" w:color="auto" w:sz="0" w:space="0"/>
                <w:between w:val="none" w:color="auto" w:sz="0" w:space="0"/>
              </w:pBdr>
              <w:spacing w:line="256" w:lineRule="auto"/>
              <w:ind w:left="256" w:hanging="25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Uvodna predavanja;</w:t>
            </w:r>
          </w:p>
          <w:p>
            <w:pPr>
              <w:numPr>
                <w:ilvl w:val="0"/>
                <w:numId w:val="40"/>
              </w:numPr>
              <w:pBdr>
                <w:top w:val="none" w:color="auto" w:sz="0" w:space="0"/>
                <w:left w:val="none" w:color="auto" w:sz="0" w:space="0"/>
                <w:bottom w:val="none" w:color="auto" w:sz="0" w:space="0"/>
                <w:right w:val="none" w:color="auto" w:sz="0" w:space="0"/>
                <w:between w:val="none" w:color="auto" w:sz="0" w:space="0"/>
              </w:pBdr>
              <w:spacing w:line="256" w:lineRule="auto"/>
              <w:ind w:left="256" w:hanging="25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Specifičnosti kontrolisane cvjećarske proizvodnje u zaštićenom prostoru i na otvorenom;</w:t>
            </w:r>
          </w:p>
          <w:p>
            <w:pPr>
              <w:numPr>
                <w:ilvl w:val="0"/>
                <w:numId w:val="40"/>
              </w:numPr>
              <w:pBdr>
                <w:top w:val="none" w:color="auto" w:sz="0" w:space="0"/>
                <w:left w:val="none" w:color="auto" w:sz="0" w:space="0"/>
                <w:bottom w:val="none" w:color="auto" w:sz="0" w:space="0"/>
                <w:right w:val="none" w:color="auto" w:sz="0" w:space="0"/>
                <w:between w:val="none" w:color="auto" w:sz="0" w:space="0"/>
              </w:pBdr>
              <w:spacing w:line="256" w:lineRule="auto"/>
              <w:ind w:left="256" w:hanging="25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Zaštićeni prostori za cvjećarsku proizvodnju, glavne karakteristike i specifičnosti, </w:t>
            </w:r>
          </w:p>
          <w:p>
            <w:pPr>
              <w:numPr>
                <w:ilvl w:val="0"/>
                <w:numId w:val="40"/>
              </w:numPr>
              <w:pBdr>
                <w:top w:val="none" w:color="auto" w:sz="0" w:space="0"/>
                <w:left w:val="none" w:color="auto" w:sz="0" w:space="0"/>
                <w:bottom w:val="none" w:color="auto" w:sz="0" w:space="0"/>
                <w:right w:val="none" w:color="auto" w:sz="0" w:space="0"/>
                <w:between w:val="none" w:color="auto" w:sz="0" w:space="0"/>
              </w:pBdr>
              <w:spacing w:line="256" w:lineRule="auto"/>
              <w:ind w:left="256" w:hanging="25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Senzori u cvjećarskom tehnologijama;</w:t>
            </w:r>
          </w:p>
          <w:p>
            <w:pPr>
              <w:numPr>
                <w:ilvl w:val="0"/>
                <w:numId w:val="40"/>
              </w:numPr>
              <w:pBdr>
                <w:top w:val="none" w:color="auto" w:sz="0" w:space="0"/>
                <w:left w:val="none" w:color="auto" w:sz="0" w:space="0"/>
                <w:bottom w:val="none" w:color="auto" w:sz="0" w:space="0"/>
                <w:right w:val="none" w:color="auto" w:sz="0" w:space="0"/>
                <w:between w:val="none" w:color="auto" w:sz="0" w:space="0"/>
              </w:pBdr>
              <w:spacing w:line="256" w:lineRule="auto"/>
              <w:ind w:left="256" w:hanging="25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Proizvodni sistemi bez tla u cvjećarstvu, pregled, mogućnosti primjene u proizvodnji i dizajnu</w:t>
            </w:r>
          </w:p>
          <w:p>
            <w:pPr>
              <w:numPr>
                <w:ilvl w:val="0"/>
                <w:numId w:val="40"/>
              </w:numPr>
              <w:pBdr>
                <w:top w:val="none" w:color="auto" w:sz="0" w:space="0"/>
                <w:left w:val="none" w:color="auto" w:sz="0" w:space="0"/>
                <w:bottom w:val="none" w:color="auto" w:sz="0" w:space="0"/>
                <w:right w:val="none" w:color="auto" w:sz="0" w:space="0"/>
                <w:between w:val="none" w:color="auto" w:sz="0" w:space="0"/>
              </w:pBdr>
              <w:spacing w:line="256" w:lineRule="auto"/>
              <w:ind w:left="256" w:hanging="25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Pregled osnovnih supstrata, organski/anorganski/sintetički;</w:t>
            </w:r>
          </w:p>
          <w:p>
            <w:pPr>
              <w:numPr>
                <w:ilvl w:val="0"/>
                <w:numId w:val="40"/>
              </w:numPr>
              <w:pBdr>
                <w:top w:val="none" w:color="auto" w:sz="0" w:space="0"/>
                <w:left w:val="none" w:color="auto" w:sz="0" w:space="0"/>
                <w:bottom w:val="none" w:color="auto" w:sz="0" w:space="0"/>
                <w:right w:val="none" w:color="auto" w:sz="0" w:space="0"/>
                <w:between w:val="none" w:color="auto" w:sz="0" w:space="0"/>
              </w:pBdr>
              <w:spacing w:line="256" w:lineRule="auto"/>
              <w:ind w:left="256" w:hanging="25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Akvaponika, NFT, kapilarni sistemi, hidroponika i ostali sistemi u cvjećarstvu;</w:t>
            </w:r>
          </w:p>
          <w:p>
            <w:pPr>
              <w:numPr>
                <w:ilvl w:val="0"/>
                <w:numId w:val="40"/>
              </w:numPr>
              <w:pBdr>
                <w:top w:val="none" w:color="auto" w:sz="0" w:space="0"/>
                <w:left w:val="none" w:color="auto" w:sz="0" w:space="0"/>
                <w:bottom w:val="none" w:color="auto" w:sz="0" w:space="0"/>
                <w:right w:val="none" w:color="auto" w:sz="0" w:space="0"/>
                <w:between w:val="none" w:color="auto" w:sz="0" w:space="0"/>
              </w:pBdr>
              <w:spacing w:line="256" w:lineRule="auto"/>
              <w:ind w:left="256" w:hanging="25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Precizna tehnologija na zelenim površinama;</w:t>
            </w:r>
          </w:p>
          <w:p>
            <w:pPr>
              <w:numPr>
                <w:ilvl w:val="0"/>
                <w:numId w:val="40"/>
              </w:numPr>
              <w:pBdr>
                <w:top w:val="none" w:color="auto" w:sz="0" w:space="0"/>
                <w:left w:val="none" w:color="auto" w:sz="0" w:space="0"/>
                <w:bottom w:val="none" w:color="auto" w:sz="0" w:space="0"/>
                <w:right w:val="none" w:color="auto" w:sz="0" w:space="0"/>
                <w:between w:val="none" w:color="auto" w:sz="0" w:space="0"/>
              </w:pBdr>
              <w:spacing w:line="256" w:lineRule="auto"/>
              <w:ind w:left="256" w:hanging="25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Precizna tehnologija u rezidbi i skladištenju cvjetnih kultura nakon rezidbe</w:t>
            </w:r>
          </w:p>
          <w:p>
            <w:pPr>
              <w:numPr>
                <w:ilvl w:val="0"/>
                <w:numId w:val="40"/>
              </w:numPr>
              <w:pBdr>
                <w:top w:val="none" w:color="auto" w:sz="0" w:space="0"/>
                <w:left w:val="none" w:color="auto" w:sz="0" w:space="0"/>
                <w:bottom w:val="none" w:color="auto" w:sz="0" w:space="0"/>
                <w:right w:val="none" w:color="auto" w:sz="0" w:space="0"/>
                <w:between w:val="none" w:color="auto" w:sz="0" w:space="0"/>
              </w:pBdr>
              <w:spacing w:line="256" w:lineRule="auto"/>
              <w:ind w:left="256" w:hanging="25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Precizna tehnologija u posebnim cvjećarskim tehnologijama (proizvodnja ruža, krizantema, karanfila, orhideja, anturiuma, gerbera, ljiljana,…).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Oblici provođenja nastave/metode učenja: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predavanja,  auditorne vježbe, eksperimentalne vježbe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Ostale obaveze studenta (ako se predviđaju):</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b/>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provjere znanja/ način polaganja ispita i % težinskog faktora provjere znanja: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prisustvo 5%</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aktivnost na nastavi i vježbama: 5%</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Seminarski rad: 20%</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Test I: 15%</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Test II: 15%</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Završni ispit: 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 xml:space="preserve">Popis osnovne  literature i </w:t>
            </w:r>
          </w:p>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Internet web referenci: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41"/>
              </w:numPr>
              <w:pBdr>
                <w:top w:val="none" w:color="auto" w:sz="0" w:space="0"/>
                <w:left w:val="none" w:color="auto" w:sz="0" w:space="0"/>
                <w:bottom w:val="none" w:color="auto" w:sz="0" w:space="0"/>
                <w:right w:val="none" w:color="auto" w:sz="0" w:space="0"/>
                <w:between w:val="none" w:color="auto" w:sz="0" w:space="0"/>
              </w:pBdr>
              <w:spacing w:line="256" w:lineRule="auto"/>
              <w:ind w:left="166" w:hanging="16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Temim, E. (2008): Jednogodišnje i dvogodišnje cvijeće. Agromediteranski fakultet Univerzitet „Džemal Bijedić“ u Mostaru.</w:t>
            </w:r>
          </w:p>
          <w:p>
            <w:pPr>
              <w:numPr>
                <w:ilvl w:val="0"/>
                <w:numId w:val="41"/>
              </w:numPr>
              <w:pBdr>
                <w:top w:val="none" w:color="auto" w:sz="0" w:space="0"/>
                <w:left w:val="none" w:color="auto" w:sz="0" w:space="0"/>
                <w:bottom w:val="none" w:color="auto" w:sz="0" w:space="0"/>
                <w:right w:val="none" w:color="auto" w:sz="0" w:space="0"/>
                <w:between w:val="none" w:color="auto" w:sz="0" w:space="0"/>
              </w:pBdr>
              <w:spacing w:line="256" w:lineRule="auto"/>
              <w:ind w:left="166" w:hanging="16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highlight w:val="white"/>
              </w:rPr>
              <w:t>Dorbić, B., Davitkovska, M., Temim, E., Pamuković, A. (2018): Ukrasno bilje - Uzgoj i primjena.</w:t>
            </w:r>
            <w:r>
              <w:rPr>
                <w:rFonts w:ascii="Times New Roman" w:hAnsi="Times New Roman" w:eastAsia="Times New Roman" w:cs="Times New Roman"/>
                <w:color w:val="auto"/>
                <w:sz w:val="22"/>
                <w:szCs w:val="18"/>
              </w:rPr>
              <w:t xml:space="preserve"> </w:t>
            </w:r>
            <w:r>
              <w:rPr>
                <w:rFonts w:ascii="Times New Roman" w:hAnsi="Times New Roman" w:eastAsia="Times New Roman" w:cs="Times New Roman"/>
                <w:color w:val="auto"/>
                <w:sz w:val="22"/>
                <w:szCs w:val="18"/>
                <w:highlight w:val="white"/>
              </w:rPr>
              <w:t>Ogranak Matice hrvatske u Šibeniku, Šibenik.</w:t>
            </w:r>
          </w:p>
          <w:p>
            <w:pPr>
              <w:numPr>
                <w:ilvl w:val="0"/>
                <w:numId w:val="41"/>
              </w:numPr>
              <w:pBdr>
                <w:top w:val="none" w:color="auto" w:sz="0" w:space="0"/>
                <w:left w:val="none" w:color="auto" w:sz="0" w:space="0"/>
                <w:bottom w:val="none" w:color="auto" w:sz="0" w:space="0"/>
                <w:right w:val="none" w:color="auto" w:sz="0" w:space="0"/>
                <w:between w:val="none" w:color="auto" w:sz="0" w:space="0"/>
              </w:pBdr>
              <w:spacing w:line="256" w:lineRule="auto"/>
              <w:ind w:left="166" w:hanging="166"/>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Temim, E., Hadžiabulić, A. (2019): Precizne cvjećarske tehnologije. Nastavni materijal pripremljen od strane nosioca. Univerzitet „Džemal Bijedić“ u Mostaru, Agromediteranski fakultet.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praćenja kvalitete i uspješnosti izvedbe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left"/>
              <w:rPr>
                <w:rFonts w:ascii="Times New Roman" w:hAnsi="Times New Roman" w:eastAsia="Times New Roman" w:cs="Times New Roman"/>
                <w:color w:val="auto"/>
                <w:sz w:val="22"/>
              </w:rPr>
            </w:pPr>
            <w:r>
              <w:rPr>
                <w:rFonts w:ascii="Times New Roman" w:hAnsi="Times New Roman" w:eastAsia="Times New Roman" w:cs="Times New Roman"/>
                <w:color w:val="auto"/>
                <w:sz w:val="22"/>
              </w:rPr>
              <w:t>Studentska evaluacija kvaliteta izvođenja nastave i drugi elementi internog sistema osiguranja kvaliteta, u konsultaciji sa kancelarijom za osiguranje kvaliteta</w:t>
            </w:r>
          </w:p>
        </w:tc>
      </w:tr>
    </w:tbl>
    <w:p>
      <w:pPr>
        <w:pStyle w:val="2"/>
        <w:spacing w:line="276" w:lineRule="auto"/>
        <w:rPr>
          <w:rFonts w:ascii="Times New Roman" w:hAnsi="Times New Roman"/>
          <w:sz w:val="22"/>
          <w:szCs w:val="22"/>
        </w:rPr>
      </w:pPr>
      <w:r>
        <w:rPr>
          <w:rFonts w:ascii="Times New Roman" w:hAnsi="Times New Roman"/>
        </w:rPr>
        <w:br w:type="page"/>
      </w:r>
    </w:p>
    <w:tbl>
      <w:tblPr>
        <w:tblStyle w:val="24"/>
        <w:tblW w:w="102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313"/>
        <w:gridCol w:w="2611"/>
        <w:gridCol w:w="1150"/>
        <w:gridCol w:w="1168"/>
        <w:gridCol w:w="2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jc w:val="center"/>
        </w:trPr>
        <w:tc>
          <w:tcPr>
            <w:tcW w:w="10287" w:type="dxa"/>
            <w:gridSpan w:val="5"/>
            <w:tcBorders>
              <w:top w:val="single" w:color="000000" w:sz="4" w:space="0"/>
              <w:left w:val="single" w:color="000000" w:sz="4" w:space="0"/>
              <w:bottom w:val="single" w:color="000000" w:sz="4" w:space="0"/>
              <w:right w:val="single" w:color="000000" w:sz="4" w:space="0"/>
            </w:tcBorders>
            <w:shd w:val="clear" w:color="auto" w:fill="CCCCCC"/>
            <w:vAlign w:val="center"/>
          </w:tcPr>
          <w:p>
            <w:pPr>
              <w:pBdr>
                <w:top w:val="none" w:color="auto" w:sz="0" w:space="0"/>
                <w:left w:val="none" w:color="auto" w:sz="0" w:space="0"/>
                <w:bottom w:val="none" w:color="auto" w:sz="0" w:space="0"/>
                <w:right w:val="none" w:color="auto" w:sz="0" w:space="0"/>
                <w:between w:val="none" w:color="auto" w:sz="0" w:space="0"/>
              </w:pBdr>
              <w:spacing w:line="256" w:lineRule="auto"/>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UNIVERZITET „DŽEMAL BIJEDIĆ“ U MOSTARU</w:t>
            </w:r>
          </w:p>
          <w:p>
            <w:pPr>
              <w:pBdr>
                <w:top w:val="none" w:color="auto" w:sz="0" w:space="0"/>
                <w:left w:val="none" w:color="auto" w:sz="0" w:space="0"/>
                <w:bottom w:val="none" w:color="auto" w:sz="0" w:space="0"/>
                <w:right w:val="none" w:color="auto" w:sz="0" w:space="0"/>
                <w:between w:val="none" w:color="auto" w:sz="0" w:space="0"/>
              </w:pBdr>
              <w:spacing w:line="256" w:lineRule="auto"/>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AGROMEDITERANSKI FAKULTET</w:t>
            </w:r>
          </w:p>
          <w:p>
            <w:pPr>
              <w:pBdr>
                <w:top w:val="none" w:color="auto" w:sz="0" w:space="0"/>
                <w:left w:val="none" w:color="auto" w:sz="0" w:space="0"/>
                <w:bottom w:val="none" w:color="auto" w:sz="0" w:space="0"/>
                <w:right w:val="none" w:color="auto" w:sz="0" w:space="0"/>
                <w:between w:val="none" w:color="auto" w:sz="0" w:space="0"/>
              </w:pBdr>
              <w:spacing w:line="256" w:lineRule="auto"/>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HORTIKULTURNI INŽINJERING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Naziv predmeta:</w:t>
            </w:r>
          </w:p>
        </w:tc>
        <w:tc>
          <w:tcPr>
            <w:tcW w:w="3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line="256" w:lineRule="auto"/>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TEHNOLOGIJE PROIZVODNJE POVRĆA</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pBdr>
                <w:top w:val="none" w:color="auto" w:sz="0" w:space="0"/>
                <w:left w:val="none" w:color="auto" w:sz="0" w:space="0"/>
                <w:bottom w:val="none" w:color="auto" w:sz="0" w:space="0"/>
                <w:right w:val="none" w:color="auto" w:sz="0" w:space="0"/>
                <w:between w:val="none" w:color="auto" w:sz="0" w:space="0"/>
              </w:pBdr>
              <w:spacing w:line="254" w:lineRule="auto"/>
              <w:jc w:val="center"/>
              <w:rPr>
                <w:rFonts w:ascii="Times New Roman" w:hAnsi="Times New Roman" w:eastAsia="Times New Roman" w:cs="Times New Roman"/>
                <w:b/>
                <w:color w:val="auto"/>
                <w:sz w:val="22"/>
                <w:szCs w:val="18"/>
              </w:rPr>
            </w:pPr>
            <w:bookmarkStart w:id="25" w:name="_heading=h.pkwqa1" w:colFirst="0" w:colLast="0"/>
            <w:bookmarkEnd w:id="25"/>
            <w:r>
              <w:rPr>
                <w:rFonts w:ascii="Times New Roman" w:hAnsi="Times New Roman" w:eastAsia="Times New Roman" w:cs="Times New Roman"/>
                <w:b/>
                <w:color w:val="auto"/>
                <w:sz w:val="22"/>
                <w:szCs w:val="18"/>
              </w:rPr>
              <w:t xml:space="preserve">Šifra predmeta: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Nivo ciklusa, godina studija, semestar</w:t>
            </w:r>
          </w:p>
        </w:tc>
        <w:tc>
          <w:tcPr>
            <w:tcW w:w="3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 ciklus/dodiplomski studij</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III godina  / V semestar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Voditelj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jc w:val="center"/>
              <w:rPr>
                <w:rFonts w:ascii="Times New Roman" w:hAnsi="Times New Roman" w:eastAsia="Times New Roman" w:cs="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Kontakt detalji: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Konsultacije:                                                             Adresa (broj kabineta)                                                                                        </w:t>
            </w:r>
          </w:p>
          <w:p>
            <w:pPr>
              <w:spacing w:line="254"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 Tel.:                                                                          E-mail: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Ukupan broj sati predmeta:</w:t>
            </w:r>
          </w:p>
        </w:tc>
        <w:tc>
          <w:tcPr>
            <w:tcW w:w="26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predavanja tokom semestra:  45</w:t>
            </w:r>
          </w:p>
        </w:tc>
        <w:tc>
          <w:tcPr>
            <w:tcW w:w="2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vježbi tokom semestra: 24 + 6 sati terenskih vježbi</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Ukupan broj sati </w:t>
            </w:r>
          </w:p>
          <w:p>
            <w:pPr>
              <w:spacing w:line="254"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Bodovna vrijednost ECTS-a: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6 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Matična kvalifikacija: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Bachelor poljoprivrede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Status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Obavezni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Preduslovi za polaganje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Ograničenja pristupa predmetu:</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Nema ograničenja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Obrazloženje bodovne vrijednosti: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Nastava: 75 h predavanja i vježbi; Individualni i ostali rad studenta: 75 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Cilj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Cilj predmeta je sticanje znanja i vještina o tehnologiji proizvodnje najzastupljenijih i najznačajnijih povrtlarskih kultura kod nas i u svijetu.. Poseban akcenat se stavlja na savremene tehnike uzgoja povrtlarskih kultura.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highlight w:val="yellow"/>
              </w:rPr>
            </w:pPr>
            <w:r>
              <w:rPr>
                <w:rFonts w:ascii="Times New Roman" w:hAnsi="Times New Roman" w:eastAsia="Times New Roman" w:cs="Times New Roman"/>
                <w:b/>
                <w:color w:val="auto"/>
                <w:sz w:val="22"/>
              </w:rPr>
              <w:t>Opis općih i specifičnih kompetencija (znanja i vještina) /ishod učenja: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42"/>
              </w:numPr>
              <w:pBdr>
                <w:top w:val="none" w:color="auto" w:sz="0" w:space="0"/>
                <w:left w:val="none" w:color="auto" w:sz="0" w:space="0"/>
                <w:bottom w:val="none" w:color="auto" w:sz="0" w:space="0"/>
                <w:right w:val="none" w:color="auto" w:sz="0" w:space="0"/>
                <w:between w:val="none" w:color="auto" w:sz="0" w:space="0"/>
              </w:pBdr>
              <w:ind w:left="166" w:hanging="180"/>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Student će biti osposobljen da uspješno organizuje i vodi savremenu proizvodnju najznačajnijih povrtlarskih kultura. </w:t>
            </w:r>
          </w:p>
          <w:p>
            <w:pPr>
              <w:numPr>
                <w:ilvl w:val="0"/>
                <w:numId w:val="42"/>
              </w:numPr>
              <w:pBdr>
                <w:top w:val="none" w:color="auto" w:sz="0" w:space="0"/>
                <w:left w:val="none" w:color="auto" w:sz="0" w:space="0"/>
                <w:bottom w:val="none" w:color="auto" w:sz="0" w:space="0"/>
                <w:right w:val="none" w:color="auto" w:sz="0" w:space="0"/>
                <w:between w:val="none" w:color="auto" w:sz="0" w:space="0"/>
              </w:pBdr>
              <w:ind w:left="166" w:hanging="180"/>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Da poveže agroekološke uslove proizvodnog područja sa biološkim zahtjevima vrste i sorte povrća. </w:t>
            </w:r>
          </w:p>
          <w:p>
            <w:pPr>
              <w:numPr>
                <w:ilvl w:val="0"/>
                <w:numId w:val="42"/>
              </w:numPr>
              <w:pBdr>
                <w:top w:val="none" w:color="auto" w:sz="0" w:space="0"/>
                <w:left w:val="none" w:color="auto" w:sz="0" w:space="0"/>
                <w:bottom w:val="none" w:color="auto" w:sz="0" w:space="0"/>
                <w:right w:val="none" w:color="auto" w:sz="0" w:space="0"/>
                <w:between w:val="none" w:color="auto" w:sz="0" w:space="0"/>
              </w:pBdr>
              <w:ind w:left="166" w:hanging="180"/>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Odabrati odgovarajuću sortu povrća za određenu svrhu proizvodnje.</w:t>
            </w:r>
          </w:p>
          <w:p>
            <w:pPr>
              <w:numPr>
                <w:ilvl w:val="0"/>
                <w:numId w:val="42"/>
              </w:numPr>
              <w:pBdr>
                <w:top w:val="none" w:color="auto" w:sz="0" w:space="0"/>
                <w:left w:val="none" w:color="auto" w:sz="0" w:space="0"/>
                <w:bottom w:val="none" w:color="auto" w:sz="0" w:space="0"/>
                <w:right w:val="none" w:color="auto" w:sz="0" w:space="0"/>
                <w:between w:val="none" w:color="auto" w:sz="0" w:space="0"/>
              </w:pBdr>
              <w:ind w:left="166" w:hanging="180"/>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Planirati rokove sjetve/sadnje s ciljem kontinuiranog obezbjeđivanja tržišta sa svježim povrćem. </w:t>
            </w:r>
          </w:p>
          <w:p>
            <w:pPr>
              <w:numPr>
                <w:ilvl w:val="0"/>
                <w:numId w:val="42"/>
              </w:numPr>
              <w:pBdr>
                <w:top w:val="none" w:color="auto" w:sz="0" w:space="0"/>
                <w:left w:val="none" w:color="auto" w:sz="0" w:space="0"/>
                <w:bottom w:val="none" w:color="auto" w:sz="0" w:space="0"/>
                <w:right w:val="none" w:color="auto" w:sz="0" w:space="0"/>
                <w:between w:val="none" w:color="auto" w:sz="0" w:space="0"/>
              </w:pBdr>
              <w:ind w:left="166" w:hanging="180"/>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Formulisati optimalnu gnojidbu povrća na osnovu hemijske analize zemljišta i potreba biljke.</w:t>
            </w:r>
          </w:p>
          <w:p>
            <w:pPr>
              <w:numPr>
                <w:ilvl w:val="0"/>
                <w:numId w:val="42"/>
              </w:numPr>
              <w:pBdr>
                <w:top w:val="none" w:color="auto" w:sz="0" w:space="0"/>
                <w:left w:val="none" w:color="auto" w:sz="0" w:space="0"/>
                <w:bottom w:val="none" w:color="auto" w:sz="0" w:space="0"/>
                <w:right w:val="none" w:color="auto" w:sz="0" w:space="0"/>
                <w:between w:val="none" w:color="auto" w:sz="0" w:space="0"/>
              </w:pBdr>
              <w:ind w:left="166" w:hanging="180"/>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Pratiti i primijeniti nova dostignuća u povrtlarskoj proizvodnji.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Okvirni sadržaj predmeta:</w:t>
            </w:r>
          </w:p>
          <w:p>
            <w:pPr>
              <w:spacing w:line="254" w:lineRule="auto"/>
              <w:jc w:val="center"/>
              <w:rPr>
                <w:rFonts w:ascii="Times New Roman" w:hAnsi="Times New Roman" w:eastAsia="Times New Roman" w:cs="Times New Roman"/>
                <w:b/>
                <w:color w:val="auto"/>
                <w:sz w:val="22"/>
              </w:rPr>
            </w:pP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43"/>
              </w:numPr>
              <w:pBdr>
                <w:top w:val="none" w:color="auto" w:sz="0" w:space="0"/>
                <w:left w:val="none" w:color="auto" w:sz="0" w:space="0"/>
                <w:bottom w:val="none" w:color="auto" w:sz="0" w:space="0"/>
                <w:right w:val="none" w:color="auto" w:sz="0" w:space="0"/>
                <w:between w:val="none" w:color="auto" w:sz="0" w:space="0"/>
              </w:pBdr>
              <w:spacing w:line="254" w:lineRule="auto"/>
              <w:ind w:left="166" w:hanging="180"/>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Klasifikacije povrtlarskih kultura</w:t>
            </w:r>
          </w:p>
          <w:p>
            <w:pPr>
              <w:numPr>
                <w:ilvl w:val="0"/>
                <w:numId w:val="43"/>
              </w:numPr>
              <w:pBdr>
                <w:top w:val="none" w:color="auto" w:sz="0" w:space="0"/>
                <w:left w:val="none" w:color="auto" w:sz="0" w:space="0"/>
                <w:bottom w:val="none" w:color="auto" w:sz="0" w:space="0"/>
                <w:right w:val="none" w:color="auto" w:sz="0" w:space="0"/>
                <w:between w:val="none" w:color="auto" w:sz="0" w:space="0"/>
              </w:pBdr>
              <w:spacing w:line="254" w:lineRule="auto"/>
              <w:ind w:left="166" w:hanging="180"/>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Savremene tehnologije proizvodnje povrća</w:t>
            </w:r>
          </w:p>
          <w:p>
            <w:pPr>
              <w:numPr>
                <w:ilvl w:val="0"/>
                <w:numId w:val="43"/>
              </w:numPr>
              <w:pBdr>
                <w:top w:val="none" w:color="auto" w:sz="0" w:space="0"/>
                <w:left w:val="none" w:color="auto" w:sz="0" w:space="0"/>
                <w:bottom w:val="none" w:color="auto" w:sz="0" w:space="0"/>
                <w:right w:val="none" w:color="auto" w:sz="0" w:space="0"/>
                <w:between w:val="none" w:color="auto" w:sz="0" w:space="0"/>
              </w:pBdr>
              <w:spacing w:line="254" w:lineRule="auto"/>
              <w:ind w:left="166" w:hanging="180"/>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Tehnologija proizvodnje:</w:t>
            </w:r>
          </w:p>
          <w:p>
            <w:pPr>
              <w:numPr>
                <w:ilvl w:val="0"/>
                <w:numId w:val="43"/>
              </w:numPr>
              <w:pBdr>
                <w:top w:val="none" w:color="auto" w:sz="0" w:space="0"/>
                <w:left w:val="none" w:color="auto" w:sz="0" w:space="0"/>
                <w:bottom w:val="none" w:color="auto" w:sz="0" w:space="0"/>
                <w:right w:val="none" w:color="auto" w:sz="0" w:space="0"/>
                <w:between w:val="none" w:color="auto" w:sz="0" w:space="0"/>
              </w:pBdr>
              <w:spacing w:line="254" w:lineRule="auto"/>
              <w:ind w:left="166" w:hanging="180"/>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Korjenastog povrća (Fam. </w:t>
            </w:r>
            <w:r>
              <w:rPr>
                <w:rFonts w:ascii="Times New Roman" w:hAnsi="Times New Roman" w:eastAsia="Times New Roman" w:cs="Times New Roman"/>
                <w:i/>
                <w:color w:val="auto"/>
                <w:sz w:val="22"/>
                <w:szCs w:val="18"/>
              </w:rPr>
              <w:t>Apiaceae, Chenopodiaceae, Asteraceae, Brasicaeae</w:t>
            </w:r>
            <w:r>
              <w:rPr>
                <w:rFonts w:ascii="Times New Roman" w:hAnsi="Times New Roman" w:eastAsia="Times New Roman" w:cs="Times New Roman"/>
                <w:color w:val="auto"/>
                <w:sz w:val="22"/>
                <w:szCs w:val="18"/>
              </w:rPr>
              <w:t>)</w:t>
            </w:r>
          </w:p>
          <w:p>
            <w:pPr>
              <w:numPr>
                <w:ilvl w:val="0"/>
                <w:numId w:val="43"/>
              </w:numPr>
              <w:pBdr>
                <w:top w:val="none" w:color="auto" w:sz="0" w:space="0"/>
                <w:left w:val="none" w:color="auto" w:sz="0" w:space="0"/>
                <w:bottom w:val="none" w:color="auto" w:sz="0" w:space="0"/>
                <w:right w:val="none" w:color="auto" w:sz="0" w:space="0"/>
                <w:between w:val="none" w:color="auto" w:sz="0" w:space="0"/>
              </w:pBdr>
              <w:spacing w:line="254" w:lineRule="auto"/>
              <w:ind w:left="166" w:hanging="180"/>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Lukovičastog povrća ( </w:t>
            </w:r>
            <w:r>
              <w:rPr>
                <w:rFonts w:ascii="Times New Roman" w:hAnsi="Times New Roman" w:eastAsia="Times New Roman" w:cs="Times New Roman"/>
                <w:i/>
                <w:color w:val="auto"/>
                <w:sz w:val="22"/>
                <w:szCs w:val="18"/>
              </w:rPr>
              <w:t>Fam. Aliaceae</w:t>
            </w:r>
            <w:r>
              <w:rPr>
                <w:rFonts w:ascii="Times New Roman" w:hAnsi="Times New Roman" w:eastAsia="Times New Roman" w:cs="Times New Roman"/>
                <w:color w:val="auto"/>
                <w:sz w:val="22"/>
                <w:szCs w:val="18"/>
              </w:rPr>
              <w:t xml:space="preserve">) </w:t>
            </w:r>
          </w:p>
          <w:p>
            <w:pPr>
              <w:numPr>
                <w:ilvl w:val="0"/>
                <w:numId w:val="43"/>
              </w:numPr>
              <w:pBdr>
                <w:top w:val="none" w:color="auto" w:sz="0" w:space="0"/>
                <w:left w:val="none" w:color="auto" w:sz="0" w:space="0"/>
                <w:bottom w:val="none" w:color="auto" w:sz="0" w:space="0"/>
                <w:right w:val="none" w:color="auto" w:sz="0" w:space="0"/>
                <w:between w:val="none" w:color="auto" w:sz="0" w:space="0"/>
              </w:pBdr>
              <w:spacing w:line="254" w:lineRule="auto"/>
              <w:ind w:left="166" w:hanging="180"/>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Krtolastog povrća (Fam. </w:t>
            </w:r>
            <w:r>
              <w:rPr>
                <w:rFonts w:ascii="Times New Roman" w:hAnsi="Times New Roman" w:eastAsia="Times New Roman" w:cs="Times New Roman"/>
                <w:i/>
                <w:color w:val="auto"/>
                <w:sz w:val="22"/>
                <w:szCs w:val="18"/>
              </w:rPr>
              <w:t>Solonaceae</w:t>
            </w:r>
            <w:r>
              <w:rPr>
                <w:rFonts w:ascii="Times New Roman" w:hAnsi="Times New Roman" w:eastAsia="Times New Roman" w:cs="Times New Roman"/>
                <w:color w:val="auto"/>
                <w:sz w:val="22"/>
                <w:szCs w:val="18"/>
              </w:rPr>
              <w:t>)</w:t>
            </w:r>
          </w:p>
          <w:p>
            <w:pPr>
              <w:numPr>
                <w:ilvl w:val="0"/>
                <w:numId w:val="43"/>
              </w:numPr>
              <w:pBdr>
                <w:top w:val="none" w:color="auto" w:sz="0" w:space="0"/>
                <w:left w:val="none" w:color="auto" w:sz="0" w:space="0"/>
                <w:bottom w:val="none" w:color="auto" w:sz="0" w:space="0"/>
                <w:right w:val="none" w:color="auto" w:sz="0" w:space="0"/>
                <w:between w:val="none" w:color="auto" w:sz="0" w:space="0"/>
              </w:pBdr>
              <w:spacing w:line="254" w:lineRule="auto"/>
              <w:ind w:left="166" w:hanging="180"/>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Lisnatog povrća (Fam. </w:t>
            </w:r>
            <w:r>
              <w:rPr>
                <w:rFonts w:ascii="Times New Roman" w:hAnsi="Times New Roman" w:eastAsia="Times New Roman" w:cs="Times New Roman"/>
                <w:i/>
                <w:color w:val="auto"/>
                <w:sz w:val="22"/>
                <w:szCs w:val="18"/>
              </w:rPr>
              <w:t>Brasicaceae, Asteraceae, Chenopodiaceae, Apiaceae, Valerianaceae)</w:t>
            </w:r>
          </w:p>
          <w:p>
            <w:pPr>
              <w:numPr>
                <w:ilvl w:val="0"/>
                <w:numId w:val="43"/>
              </w:numPr>
              <w:pBdr>
                <w:top w:val="none" w:color="auto" w:sz="0" w:space="0"/>
                <w:left w:val="none" w:color="auto" w:sz="0" w:space="0"/>
                <w:bottom w:val="none" w:color="auto" w:sz="0" w:space="0"/>
                <w:right w:val="none" w:color="auto" w:sz="0" w:space="0"/>
                <w:between w:val="none" w:color="auto" w:sz="0" w:space="0"/>
              </w:pBdr>
              <w:spacing w:line="254" w:lineRule="auto"/>
              <w:ind w:left="166" w:hanging="180"/>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Plodovitog povrća (Fam. </w:t>
            </w:r>
            <w:r>
              <w:rPr>
                <w:rFonts w:ascii="Times New Roman" w:hAnsi="Times New Roman" w:eastAsia="Times New Roman" w:cs="Times New Roman"/>
                <w:i/>
                <w:color w:val="auto"/>
                <w:sz w:val="22"/>
                <w:szCs w:val="18"/>
              </w:rPr>
              <w:t>Solonaceae, Cucurbitaceae</w:t>
            </w:r>
            <w:r>
              <w:rPr>
                <w:rFonts w:ascii="Times New Roman" w:hAnsi="Times New Roman" w:eastAsia="Times New Roman" w:cs="Times New Roman"/>
                <w:color w:val="auto"/>
                <w:sz w:val="22"/>
                <w:szCs w:val="18"/>
              </w:rPr>
              <w:t xml:space="preserve">, </w:t>
            </w:r>
            <w:r>
              <w:rPr>
                <w:rFonts w:ascii="Times New Roman" w:hAnsi="Times New Roman" w:eastAsia="Times New Roman" w:cs="Times New Roman"/>
                <w:i/>
                <w:color w:val="auto"/>
                <w:sz w:val="22"/>
                <w:szCs w:val="18"/>
              </w:rPr>
              <w:t>Fabaceae, Poaceae</w:t>
            </w:r>
            <w:r>
              <w:rPr>
                <w:rFonts w:ascii="Times New Roman" w:hAnsi="Times New Roman" w:eastAsia="Times New Roman" w:cs="Times New Roman"/>
                <w:color w:val="auto"/>
                <w:sz w:val="22"/>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Oblici provođenja nastave/metode učenja: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predavanja,  auditorne vježbe, eksperimentalne vježbe, terenske vježbe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Ostale obaveze studenta (ako se predviđaju):</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provjere znanja/ način polaganja ispita i % težinskog faktora provjere znanja: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Prisustvo: 5</w:t>
            </w:r>
            <w:r>
              <w:rPr>
                <w:rFonts w:ascii="Times New Roman" w:hAnsi="Times New Roman" w:eastAsia="Times New Roman" w:cs="Times New Roman"/>
                <w:color w:val="auto"/>
                <w:sz w:val="16"/>
                <w:szCs w:val="16"/>
              </w:rPr>
              <w:t>%</w:t>
            </w:r>
          </w:p>
          <w:p>
            <w:pPr>
              <w:spacing w:line="254"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Aktivnost na nastavi i vježbama: 5</w:t>
            </w:r>
            <w:r>
              <w:rPr>
                <w:rFonts w:ascii="Times New Roman" w:hAnsi="Times New Roman" w:eastAsia="Times New Roman" w:cs="Times New Roman"/>
                <w:color w:val="auto"/>
                <w:sz w:val="16"/>
                <w:szCs w:val="16"/>
              </w:rPr>
              <w:t>%</w:t>
            </w:r>
          </w:p>
          <w:p>
            <w:pPr>
              <w:spacing w:line="254"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Teka: 10</w:t>
            </w:r>
            <w:r>
              <w:rPr>
                <w:rFonts w:ascii="Times New Roman" w:hAnsi="Times New Roman" w:eastAsia="Times New Roman" w:cs="Times New Roman"/>
                <w:color w:val="auto"/>
                <w:sz w:val="16"/>
                <w:szCs w:val="16"/>
              </w:rPr>
              <w:t>%</w:t>
            </w:r>
          </w:p>
          <w:p>
            <w:pPr>
              <w:spacing w:line="254"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Test I: 20</w:t>
            </w:r>
            <w:r>
              <w:rPr>
                <w:rFonts w:ascii="Times New Roman" w:hAnsi="Times New Roman" w:eastAsia="Times New Roman" w:cs="Times New Roman"/>
                <w:color w:val="auto"/>
                <w:sz w:val="16"/>
                <w:szCs w:val="16"/>
              </w:rPr>
              <w:t>%</w:t>
            </w:r>
          </w:p>
          <w:p>
            <w:pPr>
              <w:spacing w:line="254"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Test II:  20</w:t>
            </w:r>
            <w:r>
              <w:rPr>
                <w:rFonts w:ascii="Times New Roman" w:hAnsi="Times New Roman" w:eastAsia="Times New Roman" w:cs="Times New Roman"/>
                <w:color w:val="auto"/>
                <w:sz w:val="16"/>
                <w:szCs w:val="16"/>
              </w:rPr>
              <w:t>%</w:t>
            </w:r>
          </w:p>
          <w:p>
            <w:pPr>
              <w:spacing w:line="254"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Završni ispit: 40</w:t>
            </w:r>
            <w:r>
              <w:rPr>
                <w:rFonts w:ascii="Times New Roman" w:hAnsi="Times New Roman" w:eastAsia="Times New Roman" w:cs="Times New Roman"/>
                <w:color w:val="auto"/>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 xml:space="preserve">Popis osnovne  literature i </w:t>
            </w:r>
          </w:p>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Internet web referenci: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44"/>
              </w:numPr>
              <w:pBdr>
                <w:top w:val="none" w:color="auto" w:sz="0" w:space="0"/>
                <w:left w:val="none" w:color="auto" w:sz="0" w:space="0"/>
                <w:bottom w:val="none" w:color="auto" w:sz="0" w:space="0"/>
                <w:right w:val="none" w:color="auto" w:sz="0" w:space="0"/>
                <w:between w:val="none" w:color="auto" w:sz="0" w:space="0"/>
              </w:pBdr>
              <w:spacing w:line="276" w:lineRule="auto"/>
              <w:ind w:left="166" w:hanging="180"/>
              <w:jc w:val="left"/>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Govedarica-Lučić, A., Rahimić, A., (2020): Opšta načela proizvodnje povrća, Univerzitet „Džemal Bijedić“ Mostar.</w:t>
            </w:r>
          </w:p>
          <w:p>
            <w:pPr>
              <w:numPr>
                <w:ilvl w:val="0"/>
                <w:numId w:val="44"/>
              </w:numPr>
              <w:pBdr>
                <w:top w:val="none" w:color="auto" w:sz="0" w:space="0"/>
                <w:left w:val="none" w:color="auto" w:sz="0" w:space="0"/>
                <w:bottom w:val="none" w:color="auto" w:sz="0" w:space="0"/>
                <w:right w:val="none" w:color="auto" w:sz="0" w:space="0"/>
                <w:between w:val="none" w:color="auto" w:sz="0" w:space="0"/>
              </w:pBdr>
              <w:spacing w:line="256" w:lineRule="auto"/>
              <w:ind w:left="166" w:hanging="180"/>
              <w:jc w:val="left"/>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highlight w:val="white"/>
              </w:rPr>
              <w:t>Đurovka, M. (2008): Gajenje povrća na otvorenom polju. Poljoprivredni fakultet Novi Sad, TAMPOGRAF Novi Sad.​</w:t>
            </w:r>
            <w:r>
              <w:rPr>
                <w:rFonts w:ascii="Times New Roman" w:hAnsi="Times New Roman" w:eastAsia="Times New Roman" w:cs="Times New Roman"/>
                <w:color w:val="auto"/>
                <w:sz w:val="22"/>
                <w:szCs w:val="18"/>
              </w:rPr>
              <w:t xml:space="preserve">   </w:t>
            </w:r>
          </w:p>
          <w:p>
            <w:pPr>
              <w:numPr>
                <w:ilvl w:val="0"/>
                <w:numId w:val="44"/>
              </w:numPr>
              <w:pBdr>
                <w:top w:val="none" w:color="auto" w:sz="0" w:space="0"/>
                <w:left w:val="none" w:color="auto" w:sz="0" w:space="0"/>
                <w:bottom w:val="none" w:color="auto" w:sz="0" w:space="0"/>
                <w:right w:val="none" w:color="auto" w:sz="0" w:space="0"/>
                <w:between w:val="none" w:color="auto" w:sz="0" w:space="0"/>
              </w:pBdr>
              <w:spacing w:line="256" w:lineRule="auto"/>
              <w:ind w:left="166" w:hanging="180"/>
              <w:jc w:val="left"/>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Parađiković, N. (2014): Opće i specijalno povrćarstvo. Poljoprivredni fakultet u Osijeku.   </w:t>
            </w:r>
          </w:p>
          <w:p>
            <w:pPr>
              <w:numPr>
                <w:ilvl w:val="0"/>
                <w:numId w:val="44"/>
              </w:numPr>
              <w:pBdr>
                <w:top w:val="none" w:color="auto" w:sz="0" w:space="0"/>
                <w:left w:val="none" w:color="auto" w:sz="0" w:space="0"/>
                <w:bottom w:val="none" w:color="auto" w:sz="0" w:space="0"/>
                <w:right w:val="none" w:color="auto" w:sz="0" w:space="0"/>
                <w:between w:val="none" w:color="auto" w:sz="0" w:space="0"/>
              </w:pBdr>
              <w:spacing w:line="256" w:lineRule="auto"/>
              <w:ind w:left="166" w:hanging="180"/>
              <w:jc w:val="left"/>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Vukašinović, S., Karić, L., Žnidarčić, D. (2005): Osnovi povrtlarstva, Poljoprivredni fakultet, Sarajevo.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praćenja kvalitete i uspješnosti izvedbe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Studentska evaluacija kvaliteta izvođenja nastave i drugi elementi internog sistema osiguranja kvaliteta, u konsultaciji sa kancelarijom za osiguranje kvaliteta</w:t>
            </w:r>
          </w:p>
        </w:tc>
      </w:tr>
    </w:tbl>
    <w:p>
      <w:pPr>
        <w:pStyle w:val="2"/>
        <w:spacing w:line="276" w:lineRule="auto"/>
        <w:rPr>
          <w:rFonts w:ascii="Times New Roman" w:hAnsi="Times New Roman"/>
          <w:sz w:val="22"/>
          <w:szCs w:val="22"/>
        </w:rPr>
      </w:pPr>
      <w:r>
        <w:rPr>
          <w:rFonts w:ascii="Times New Roman" w:hAnsi="Times New Roman"/>
        </w:rPr>
        <w:br w:type="page"/>
      </w:r>
    </w:p>
    <w:tbl>
      <w:tblPr>
        <w:tblStyle w:val="25"/>
        <w:tblW w:w="102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313"/>
        <w:gridCol w:w="2611"/>
        <w:gridCol w:w="1150"/>
        <w:gridCol w:w="1168"/>
        <w:gridCol w:w="2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jc w:val="center"/>
        </w:trPr>
        <w:tc>
          <w:tcPr>
            <w:tcW w:w="10287" w:type="dxa"/>
            <w:gridSpan w:val="5"/>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UNIVERZITET „DŽEMAL BIJEDIĆ“ U MOSTARU</w:t>
            </w:r>
          </w:p>
          <w:p>
            <w:pP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AGROMEDITERANSKI FAKULTET</w:t>
            </w:r>
          </w:p>
          <w:p>
            <w:pP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HORTIKULTURNI INŽINJERING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Naziv predmeta:</w:t>
            </w:r>
          </w:p>
        </w:tc>
        <w:tc>
          <w:tcPr>
            <w:tcW w:w="3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HORTIKULTURNA AUTOMATIKA</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spacing w:line="256" w:lineRule="auto"/>
              <w:jc w:val="center"/>
              <w:rPr>
                <w:rFonts w:ascii="Times New Roman" w:hAnsi="Times New Roman" w:eastAsia="Times New Roman" w:cs="Times New Roman"/>
                <w:b/>
                <w:color w:val="auto"/>
                <w:sz w:val="22"/>
              </w:rPr>
            </w:pPr>
            <w:bookmarkStart w:id="26" w:name="_heading=h.39kk8xu" w:colFirst="0" w:colLast="0"/>
            <w:bookmarkEnd w:id="26"/>
            <w:r>
              <w:rPr>
                <w:rFonts w:ascii="Times New Roman" w:hAnsi="Times New Roman" w:eastAsia="Times New Roman" w:cs="Times New Roman"/>
                <w:b/>
                <w:color w:val="auto"/>
                <w:sz w:val="22"/>
              </w:rPr>
              <w:t xml:space="preserve">Šifra predmeta: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Nivo ciklusa, godina studija, semestar</w:t>
            </w:r>
          </w:p>
        </w:tc>
        <w:tc>
          <w:tcPr>
            <w:tcW w:w="3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 ciklus/dodiplomski studij</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III godina  / V semestar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Voditelj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Kontakt detalji: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Konsultacije:                                                             Adresa (broj kabineta)                                                                                        </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 Tel.:                                                                          E-mail: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Ukupan broj sati predmeta:</w:t>
            </w:r>
          </w:p>
        </w:tc>
        <w:tc>
          <w:tcPr>
            <w:tcW w:w="26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predavanja tokom semestra:  30</w:t>
            </w:r>
          </w:p>
        </w:tc>
        <w:tc>
          <w:tcPr>
            <w:tcW w:w="2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vježbi tokom semestra: 30</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Ukupan broj sati </w:t>
            </w:r>
          </w:p>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Bodovna vrijednost ECTS-a: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4 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Matična kvalifikacija: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Bachelor poljoprivrede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Status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Obavezni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Preduslovi za polaganje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Ograničenja pristupa predmetu:</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Samo studenti Agromediteranskog fakultet UNMO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Obrazloženje bodovne vrijednosti: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Nastava: 60 predavanja i vježbi; Individualni i ostali rad studenta: 40 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Cilj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Steći osnovna znanja i vještine iz oblasti automatike usmjerene ka oblasti poljoprivrede. U okviru predmeta studenti se trebaju upoznati sa konceptom, značajem i primjenom automatike i elektronike, industrijske automatike, automatskog upravljanja. Steći znanja iz oblasti IoT (Internet of Things). Steći znanja o senzorima i aktuatorima.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highlight w:val="yellow"/>
              </w:rPr>
            </w:pPr>
            <w:r>
              <w:rPr>
                <w:rFonts w:ascii="Times New Roman" w:hAnsi="Times New Roman" w:eastAsia="Times New Roman" w:cs="Times New Roman"/>
                <w:b/>
                <w:color w:val="auto"/>
                <w:sz w:val="22"/>
              </w:rPr>
              <w:t>Opis općih i specifičnih kompetencija (znanja i vještina) /ishod učenja: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Razumijevanje koncepata automatike, usvajanje pojmova, primjena osnovnih znanja iz oblast industrijske automatike u praksi. Upoznavanje za metodama i tehnikama automatizovane poljoprivredne proizvodnje, automatizovanih proceza, primjene industrijske automatike u proizvodnji i preradi. Razumjevanje i vještine rada sa industrijskim PLC kontrolerima, MCU kontrolerima i konceprima embedded i real-time sistema. Razumjevanje i korištenje IoT koncepata u poljoprivredi. Razumjevanje i korištenje senzora, aktuatora i mikrokontrolera.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Okvirni sadržaj predmeta:</w:t>
            </w:r>
          </w:p>
          <w:p>
            <w:pPr>
              <w:spacing w:line="256" w:lineRule="auto"/>
              <w:jc w:val="center"/>
              <w:rPr>
                <w:rFonts w:ascii="Times New Roman" w:hAnsi="Times New Roman" w:eastAsia="Times New Roman" w:cs="Times New Roman"/>
                <w:b/>
                <w:color w:val="auto"/>
                <w:sz w:val="22"/>
              </w:rPr>
            </w:pP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1. Uvod u automatiku</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2. Industrijska automatika</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3. Automatizovani procesi proizvodnje</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4. PLC kontroleri</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5. Uvod u automatsku regulaciju i koncepti povratne sprege</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6. Senzori i aktuatori</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7. MCU kontroleri</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8. Embedded i real-time sistemi</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9. Automatska kontrola</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10. IoT (Internet of Things) i M2M (Machine to Machine)</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11. PID kontroler u robotici i industrijskim mašinama</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12. Poljoprivredna automatika i automatika u prehrambenoj industriji</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13. Automatizovanje poljoprivredne proizvodnje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Oblici provođenja nastave/metode učenja: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predavanja,  eksperimentalne vježbe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Ostale obaveze studenta (ako se predviđaju):</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b/>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provjere znanja/ način polaganja ispita i % težinskog faktora provjere znanja: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Prisustvo i aktivnost na nastavi i vježbama: 5%</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Seminarski rad/kolokvij: 45%</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Završni ispit: 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 xml:space="preserve">Popis osnovne  literature i </w:t>
            </w:r>
          </w:p>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Internet web referenci: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Naknadno će biti određeno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praćenja kvalitete i uspješnosti izvedbe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left"/>
              <w:rPr>
                <w:rFonts w:ascii="Times New Roman" w:hAnsi="Times New Roman" w:eastAsia="Times New Roman" w:cs="Times New Roman"/>
                <w:color w:val="auto"/>
                <w:sz w:val="22"/>
              </w:rPr>
            </w:pPr>
            <w:r>
              <w:rPr>
                <w:rFonts w:ascii="Times New Roman" w:hAnsi="Times New Roman" w:eastAsia="Times New Roman" w:cs="Times New Roman"/>
                <w:color w:val="auto"/>
                <w:sz w:val="22"/>
              </w:rPr>
              <w:t>Studentska evaluacija kvaliteta izvođenja nastave i drugi elementi internog sistema osiguranja kvaliteta, u konsultaciji sa kancelarijom za osiguranje kvaliteta</w:t>
            </w:r>
          </w:p>
        </w:tc>
      </w:tr>
    </w:tbl>
    <w:p>
      <w:pPr>
        <w:pStyle w:val="2"/>
        <w:spacing w:line="276" w:lineRule="auto"/>
        <w:rPr>
          <w:rFonts w:ascii="Times New Roman" w:hAnsi="Times New Roman"/>
          <w:sz w:val="22"/>
          <w:szCs w:val="22"/>
        </w:rPr>
      </w:pPr>
    </w:p>
    <w:p/>
    <w:p/>
    <w:p/>
    <w:p/>
    <w:p/>
    <w:p/>
    <w:p>
      <w:pPr>
        <w:jc w:val="left"/>
      </w:pPr>
      <w:r>
        <w:br w:type="page"/>
      </w:r>
    </w:p>
    <w:tbl>
      <w:tblPr>
        <w:tblStyle w:val="26"/>
        <w:tblW w:w="102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313"/>
        <w:gridCol w:w="2611"/>
        <w:gridCol w:w="1150"/>
        <w:gridCol w:w="1168"/>
        <w:gridCol w:w="2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jc w:val="center"/>
        </w:trPr>
        <w:tc>
          <w:tcPr>
            <w:tcW w:w="10287" w:type="dxa"/>
            <w:gridSpan w:val="5"/>
            <w:tcBorders>
              <w:top w:val="single" w:color="000000" w:sz="4" w:space="0"/>
              <w:left w:val="single" w:color="000000" w:sz="4" w:space="0"/>
              <w:bottom w:val="single" w:color="000000" w:sz="4" w:space="0"/>
              <w:right w:val="single" w:color="000000" w:sz="4" w:space="0"/>
            </w:tcBorders>
            <w:shd w:val="clear" w:color="auto" w:fill="CCCCCC"/>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UNIVERZITET „DŽEMAL BIJEDIĆ“ U MOSTARU</w:t>
            </w:r>
          </w:p>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AGROMEDITERANSKI FAKULTET</w:t>
            </w:r>
          </w:p>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HORTIKULTURNI INŽINJERING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Naziv predmeta:</w:t>
            </w:r>
          </w:p>
        </w:tc>
        <w:tc>
          <w:tcPr>
            <w:tcW w:w="3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TEHNOLOGIJA VINA</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2"/>
                <w:szCs w:val="18"/>
              </w:rPr>
            </w:pPr>
            <w:bookmarkStart w:id="27" w:name="_heading=h.1opuj5n" w:colFirst="0" w:colLast="0"/>
            <w:bookmarkEnd w:id="27"/>
            <w:r>
              <w:rPr>
                <w:rFonts w:ascii="Times New Roman" w:hAnsi="Times New Roman" w:eastAsia="Times New Roman" w:cs="Times New Roman"/>
                <w:b/>
                <w:color w:val="auto"/>
                <w:sz w:val="22"/>
                <w:szCs w:val="18"/>
              </w:rPr>
              <w:t xml:space="preserve">Šifra predmeta: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Nivo ciklusa, godina studija, semestar</w:t>
            </w:r>
          </w:p>
        </w:tc>
        <w:tc>
          <w:tcPr>
            <w:tcW w:w="3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 ciklus/dodiplomski studij</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III godina  / VI semestar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Voditelj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Kontakt detalji: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Konsultacije:                                                             Adresa (broj kabineta)                                                                                        </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 Tel.:                                                                          E-mail: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Ukupan broj sati predmeta:</w:t>
            </w:r>
          </w:p>
        </w:tc>
        <w:tc>
          <w:tcPr>
            <w:tcW w:w="2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predavanja tokom semestra: 45</w:t>
            </w:r>
          </w:p>
        </w:tc>
        <w:tc>
          <w:tcPr>
            <w:tcW w:w="2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vježbi tokom semestra: 15</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Ukupan broj sati </w:t>
            </w:r>
          </w:p>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Bodovna vrijednost ECTS-a: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6 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Matična kvalifikacija: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Bachelor poljoprivrede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Status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Obavezni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Preduslovi za polaganje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Ograničenja pristupa predmetu:</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Nema ograničenja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Obrazloženje bodovne vrijednosti: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Times New Roman" w:cs="Times New Roman"/>
                <w:color w:val="auto"/>
                <w:sz w:val="22"/>
              </w:rPr>
            </w:pPr>
            <w:r>
              <w:rPr>
                <w:rFonts w:ascii="Times New Roman" w:hAnsi="Times New Roman" w:eastAsia="Times New Roman" w:cs="Times New Roman"/>
                <w:color w:val="auto"/>
                <w:sz w:val="22"/>
              </w:rPr>
              <w:t>Nastava: 60 sati predavanja i vježbi; Individualni i ostali rad studenta: 90 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Cilj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i/>
                <w:color w:val="auto"/>
                <w:sz w:val="22"/>
              </w:rPr>
            </w:pPr>
            <w:r>
              <w:rPr>
                <w:rFonts w:ascii="Times New Roman" w:hAnsi="Times New Roman" w:eastAsia="Times New Roman" w:cs="Times New Roman"/>
                <w:color w:val="auto"/>
                <w:sz w:val="22"/>
              </w:rPr>
              <w:t xml:space="preserve">Usvajanje osnovnih teorijskih znanja i praktičnih vještina u vezi sa proizvodnjom i kontrolom kvaliteta vina od grožđa plemenite loze Vitis vinifera.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highlight w:val="yellow"/>
              </w:rPr>
            </w:pPr>
            <w:r>
              <w:rPr>
                <w:rFonts w:ascii="Times New Roman" w:hAnsi="Times New Roman" w:eastAsia="Times New Roman" w:cs="Times New Roman"/>
                <w:b/>
                <w:color w:val="auto"/>
                <w:sz w:val="22"/>
              </w:rPr>
              <w:t>Opis općih i specifičnih kompetencija (znanja i vještina) /ishod učenja: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Student će imati inžinjerski pristup u definisanju i rješavanju problema u pripremi za proizvodnju, doradu i kontrolu vina. Student će steći spoznaje o socio-ekonomskom okruženju modernog vinarstva i njegovog položaja u kompleksu prehrambene i prerađivačke industrije.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Okvirni sadržaj predmeta:</w:t>
            </w:r>
          </w:p>
          <w:p>
            <w:pPr>
              <w:jc w:val="center"/>
              <w:rPr>
                <w:rFonts w:ascii="Times New Roman" w:hAnsi="Times New Roman" w:eastAsia="Times New Roman" w:cs="Times New Roman"/>
                <w:b/>
                <w:color w:val="auto"/>
                <w:sz w:val="22"/>
              </w:rPr>
            </w:pP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45"/>
              </w:numPr>
              <w:ind w:left="256" w:hanging="270"/>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Uvod: historija vinarstva, proizvodnja i potrošnja vina i BiH i svijetu  </w:t>
            </w:r>
          </w:p>
          <w:p>
            <w:pPr>
              <w:numPr>
                <w:ilvl w:val="0"/>
                <w:numId w:val="45"/>
              </w:numPr>
              <w:ind w:left="256" w:hanging="270"/>
              <w:rPr>
                <w:rFonts w:ascii="Times New Roman" w:hAnsi="Times New Roman" w:eastAsia="Times New Roman" w:cs="Times New Roman"/>
                <w:color w:val="auto"/>
                <w:sz w:val="22"/>
              </w:rPr>
            </w:pPr>
            <w:r>
              <w:rPr>
                <w:rFonts w:ascii="Times New Roman" w:hAnsi="Times New Roman" w:eastAsia="Times New Roman" w:cs="Times New Roman"/>
                <w:color w:val="auto"/>
                <w:sz w:val="22"/>
              </w:rPr>
              <w:t>Grožđe kao sirovina za proizvodnju vina: mehanički  i  hemijski sastav grožđa, hemijski sastav šire.</w:t>
            </w:r>
          </w:p>
          <w:p>
            <w:pPr>
              <w:numPr>
                <w:ilvl w:val="0"/>
                <w:numId w:val="45"/>
              </w:numPr>
              <w:ind w:left="256" w:hanging="270"/>
              <w:rPr>
                <w:rFonts w:ascii="Times New Roman" w:hAnsi="Times New Roman" w:eastAsia="Times New Roman" w:cs="Times New Roman"/>
                <w:color w:val="auto"/>
                <w:sz w:val="22"/>
              </w:rPr>
            </w:pPr>
            <w:r>
              <w:rPr>
                <w:rFonts w:ascii="Times New Roman" w:hAnsi="Times New Roman" w:eastAsia="Times New Roman" w:cs="Times New Roman"/>
                <w:color w:val="auto"/>
                <w:sz w:val="22"/>
              </w:rPr>
              <w:t>Vinski podrumi i vinski sudovi</w:t>
            </w:r>
          </w:p>
          <w:p>
            <w:pPr>
              <w:numPr>
                <w:ilvl w:val="0"/>
                <w:numId w:val="45"/>
              </w:numPr>
              <w:ind w:left="256" w:hanging="270"/>
              <w:rPr>
                <w:rFonts w:ascii="Times New Roman" w:hAnsi="Times New Roman" w:eastAsia="Times New Roman" w:cs="Times New Roman"/>
                <w:color w:val="auto"/>
                <w:sz w:val="22"/>
              </w:rPr>
            </w:pPr>
            <w:r>
              <w:rPr>
                <w:rFonts w:ascii="Times New Roman" w:hAnsi="Times New Roman" w:eastAsia="Times New Roman" w:cs="Times New Roman"/>
                <w:color w:val="auto"/>
                <w:sz w:val="22"/>
              </w:rPr>
              <w:t>Berba i prerada grožđa</w:t>
            </w:r>
          </w:p>
          <w:p>
            <w:pPr>
              <w:numPr>
                <w:ilvl w:val="0"/>
                <w:numId w:val="45"/>
              </w:numPr>
              <w:ind w:left="256" w:hanging="270"/>
              <w:rPr>
                <w:rFonts w:ascii="Times New Roman" w:hAnsi="Times New Roman" w:eastAsia="Times New Roman" w:cs="Times New Roman"/>
                <w:color w:val="auto"/>
                <w:sz w:val="22"/>
              </w:rPr>
            </w:pPr>
            <w:r>
              <w:rPr>
                <w:rFonts w:ascii="Times New Roman" w:hAnsi="Times New Roman" w:eastAsia="Times New Roman" w:cs="Times New Roman"/>
                <w:color w:val="auto"/>
                <w:sz w:val="22"/>
              </w:rPr>
              <w:t>Alkoholna fermentacija  i vinski kvasac</w:t>
            </w:r>
          </w:p>
          <w:p>
            <w:pPr>
              <w:numPr>
                <w:ilvl w:val="0"/>
                <w:numId w:val="45"/>
              </w:numPr>
              <w:ind w:left="256" w:hanging="270"/>
              <w:rPr>
                <w:rFonts w:ascii="Times New Roman" w:hAnsi="Times New Roman" w:eastAsia="Times New Roman" w:cs="Times New Roman"/>
                <w:color w:val="auto"/>
                <w:sz w:val="22"/>
              </w:rPr>
            </w:pPr>
            <w:r>
              <w:rPr>
                <w:rFonts w:ascii="Times New Roman" w:hAnsi="Times New Roman" w:eastAsia="Times New Roman" w:cs="Times New Roman"/>
                <w:color w:val="auto"/>
                <w:sz w:val="22"/>
              </w:rPr>
              <w:t>Proizvodnja bijelih vina</w:t>
            </w:r>
          </w:p>
          <w:p>
            <w:pPr>
              <w:numPr>
                <w:ilvl w:val="0"/>
                <w:numId w:val="45"/>
              </w:numPr>
              <w:ind w:left="256" w:hanging="270"/>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Proizvodnja crvenih vina </w:t>
            </w:r>
          </w:p>
          <w:p>
            <w:pPr>
              <w:numPr>
                <w:ilvl w:val="0"/>
                <w:numId w:val="45"/>
              </w:numPr>
              <w:ind w:left="256" w:hanging="270"/>
              <w:rPr>
                <w:rFonts w:ascii="Times New Roman" w:hAnsi="Times New Roman" w:eastAsia="Times New Roman" w:cs="Times New Roman"/>
                <w:color w:val="auto"/>
                <w:sz w:val="22"/>
              </w:rPr>
            </w:pPr>
            <w:r>
              <w:rPr>
                <w:rFonts w:ascii="Times New Roman" w:hAnsi="Times New Roman" w:eastAsia="Times New Roman" w:cs="Times New Roman"/>
                <w:color w:val="auto"/>
                <w:sz w:val="22"/>
              </w:rPr>
              <w:t>Proizvodnja ružičastih vina</w:t>
            </w:r>
          </w:p>
          <w:p>
            <w:pPr>
              <w:numPr>
                <w:ilvl w:val="0"/>
                <w:numId w:val="45"/>
              </w:numPr>
              <w:ind w:left="256" w:hanging="270"/>
              <w:rPr>
                <w:rFonts w:ascii="Times New Roman" w:hAnsi="Times New Roman" w:eastAsia="Times New Roman" w:cs="Times New Roman"/>
                <w:color w:val="auto"/>
                <w:sz w:val="22"/>
              </w:rPr>
            </w:pPr>
            <w:r>
              <w:rPr>
                <w:rFonts w:ascii="Times New Roman" w:hAnsi="Times New Roman" w:eastAsia="Times New Roman" w:cs="Times New Roman"/>
                <w:color w:val="auto"/>
                <w:sz w:val="22"/>
              </w:rPr>
              <w:t>Njega, dorada, stabilizacija  i pakovanje  vina</w:t>
            </w:r>
          </w:p>
          <w:p>
            <w:pPr>
              <w:numPr>
                <w:ilvl w:val="0"/>
                <w:numId w:val="45"/>
              </w:numPr>
              <w:ind w:left="256" w:hanging="270"/>
              <w:rPr>
                <w:rFonts w:ascii="Times New Roman" w:hAnsi="Times New Roman" w:eastAsia="Times New Roman" w:cs="Times New Roman"/>
                <w:color w:val="auto"/>
                <w:sz w:val="22"/>
              </w:rPr>
            </w:pPr>
            <w:r>
              <w:rPr>
                <w:rFonts w:ascii="Times New Roman" w:hAnsi="Times New Roman" w:eastAsia="Times New Roman" w:cs="Times New Roman"/>
                <w:color w:val="auto"/>
                <w:sz w:val="22"/>
              </w:rPr>
              <w:t>Kvarenja i mane vina</w:t>
            </w:r>
          </w:p>
          <w:p>
            <w:pPr>
              <w:numPr>
                <w:ilvl w:val="0"/>
                <w:numId w:val="45"/>
              </w:numPr>
              <w:ind w:left="256" w:hanging="270"/>
              <w:rPr>
                <w:rFonts w:ascii="Times New Roman" w:hAnsi="Times New Roman" w:eastAsia="Times New Roman" w:cs="Times New Roman"/>
                <w:color w:val="auto"/>
                <w:sz w:val="22"/>
              </w:rPr>
            </w:pPr>
            <w:r>
              <w:rPr>
                <w:rFonts w:ascii="Times New Roman" w:hAnsi="Times New Roman" w:eastAsia="Times New Roman" w:cs="Times New Roman"/>
                <w:color w:val="auto"/>
                <w:sz w:val="22"/>
              </w:rPr>
              <w:t>Osnovna fizičko-hemijska analiza vina</w:t>
            </w:r>
          </w:p>
          <w:p>
            <w:pPr>
              <w:numPr>
                <w:ilvl w:val="0"/>
                <w:numId w:val="45"/>
              </w:numPr>
              <w:ind w:left="256" w:hanging="270"/>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Terenske vježbe: posjeta vinarijama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Oblici provođenja nastave/metode učenja: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predavanja,  auditorne vježbe, eksperimentalne vježbe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Ostale obaveze studenta (ako se predviđaju):</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b/>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provjere znanja/ način polaganja ispita i % težinskog faktora provjere znanja: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Prisustvo i aktivnost na nastavi i vježbama: 10 </w:t>
            </w:r>
            <w:r>
              <w:rPr>
                <w:rFonts w:ascii="Times New Roman" w:hAnsi="Times New Roman" w:eastAsia="Times New Roman" w:cs="Times New Roman"/>
                <w:color w:val="auto"/>
                <w:sz w:val="16"/>
                <w:szCs w:val="16"/>
              </w:rPr>
              <w:t>%</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Test I: 20</w:t>
            </w:r>
            <w:r>
              <w:rPr>
                <w:rFonts w:ascii="Times New Roman" w:hAnsi="Times New Roman" w:eastAsia="Times New Roman" w:cs="Times New Roman"/>
                <w:color w:val="auto"/>
                <w:sz w:val="16"/>
                <w:szCs w:val="16"/>
              </w:rPr>
              <w:t>%</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Test II: 20</w:t>
            </w:r>
            <w:r>
              <w:rPr>
                <w:rFonts w:ascii="Times New Roman" w:hAnsi="Times New Roman" w:eastAsia="Times New Roman" w:cs="Times New Roman"/>
                <w:color w:val="auto"/>
                <w:sz w:val="16"/>
                <w:szCs w:val="16"/>
              </w:rPr>
              <w:t>%</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Završni ispit: 50</w:t>
            </w:r>
            <w:r>
              <w:rPr>
                <w:rFonts w:ascii="Times New Roman" w:hAnsi="Times New Roman" w:eastAsia="Times New Roman" w:cs="Times New Roman"/>
                <w:color w:val="auto"/>
                <w:sz w:val="16"/>
                <w:szCs w:val="16"/>
              </w:rPr>
              <w:t>%</w:t>
            </w:r>
            <w:r>
              <w:rPr>
                <w:rFonts w:ascii="Times New Roman" w:hAnsi="Times New Roman" w:eastAsia="Times New Roman" w:cs="Times New Roman"/>
                <w:color w:val="auto"/>
                <w:sz w:val="22"/>
              </w:rPr>
              <w:t>, pismeno i usmeno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 xml:space="preserve">Popis osnovne  literature i </w:t>
            </w:r>
          </w:p>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Internet web referenci: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46"/>
              </w:numPr>
              <w:pBdr>
                <w:top w:val="none" w:color="auto" w:sz="0" w:space="0"/>
                <w:left w:val="none" w:color="auto" w:sz="0" w:space="0"/>
                <w:bottom w:val="none" w:color="auto" w:sz="0" w:space="0"/>
                <w:right w:val="none" w:color="auto" w:sz="0" w:space="0"/>
                <w:between w:val="none" w:color="auto" w:sz="0" w:space="0"/>
              </w:pBdr>
              <w:ind w:left="256" w:hanging="180"/>
              <w:jc w:val="left"/>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Blesić, M. (2016): Tehnologija vina, Sarajevo.</w:t>
            </w:r>
          </w:p>
          <w:p>
            <w:pPr>
              <w:numPr>
                <w:ilvl w:val="0"/>
                <w:numId w:val="46"/>
              </w:numPr>
              <w:ind w:left="256" w:hanging="180"/>
              <w:jc w:val="left"/>
              <w:rPr>
                <w:rFonts w:ascii="Times New Roman" w:hAnsi="Times New Roman" w:eastAsia="Times New Roman" w:cs="Times New Roman"/>
                <w:color w:val="auto"/>
                <w:sz w:val="22"/>
              </w:rPr>
            </w:pPr>
            <w:r>
              <w:rPr>
                <w:rFonts w:ascii="Times New Roman" w:hAnsi="Times New Roman" w:eastAsia="Times New Roman" w:cs="Times New Roman"/>
                <w:color w:val="auto"/>
                <w:sz w:val="22"/>
              </w:rPr>
              <w:t>Mijatović, D., Blesić, M., Radić, G., Blesić, S. (2013): Praktično vinogradarstvo i vinarstvo, Sarajevo.</w:t>
            </w:r>
          </w:p>
          <w:p>
            <w:pPr>
              <w:numPr>
                <w:ilvl w:val="0"/>
                <w:numId w:val="46"/>
              </w:numPr>
              <w:pBdr>
                <w:top w:val="none" w:color="auto" w:sz="0" w:space="0"/>
                <w:left w:val="none" w:color="auto" w:sz="0" w:space="0"/>
                <w:bottom w:val="none" w:color="auto" w:sz="0" w:space="0"/>
                <w:right w:val="none" w:color="auto" w:sz="0" w:space="0"/>
                <w:between w:val="none" w:color="auto" w:sz="0" w:space="0"/>
              </w:pBdr>
              <w:ind w:left="256" w:hanging="180"/>
              <w:jc w:val="left"/>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Jackson, R.S. (2014): Wine Science: Principles and Applications, (4th, ed.). Elsevier -Academic Press, San Diego,  CS, USA.</w:t>
            </w:r>
          </w:p>
          <w:p>
            <w:pPr>
              <w:numPr>
                <w:ilvl w:val="0"/>
                <w:numId w:val="46"/>
              </w:numPr>
              <w:pBdr>
                <w:top w:val="none" w:color="auto" w:sz="0" w:space="0"/>
                <w:left w:val="none" w:color="auto" w:sz="0" w:space="0"/>
                <w:bottom w:val="none" w:color="auto" w:sz="0" w:space="0"/>
                <w:right w:val="none" w:color="auto" w:sz="0" w:space="0"/>
                <w:between w:val="none" w:color="auto" w:sz="0" w:space="0"/>
              </w:pBdr>
              <w:ind w:left="256" w:hanging="180"/>
              <w:jc w:val="left"/>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Nemanič, J. (2011): Vinarstvo, Ljubljana. </w:t>
            </w:r>
          </w:p>
          <w:p>
            <w:pPr>
              <w:numPr>
                <w:ilvl w:val="0"/>
                <w:numId w:val="46"/>
              </w:numPr>
              <w:pBdr>
                <w:top w:val="none" w:color="auto" w:sz="0" w:space="0"/>
                <w:left w:val="none" w:color="auto" w:sz="0" w:space="0"/>
                <w:bottom w:val="none" w:color="auto" w:sz="0" w:space="0"/>
                <w:right w:val="none" w:color="auto" w:sz="0" w:space="0"/>
                <w:between w:val="none" w:color="auto" w:sz="0" w:space="0"/>
              </w:pBdr>
              <w:ind w:left="256" w:hanging="180"/>
              <w:jc w:val="left"/>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Savić, S. (2010): Vino-knjiga o vinovoj lozi i vinu,  Podgorica.</w:t>
            </w:r>
          </w:p>
          <w:p>
            <w:pPr>
              <w:numPr>
                <w:ilvl w:val="0"/>
                <w:numId w:val="46"/>
              </w:numPr>
              <w:pBdr>
                <w:top w:val="none" w:color="auto" w:sz="0" w:space="0"/>
                <w:left w:val="none" w:color="auto" w:sz="0" w:space="0"/>
                <w:bottom w:val="none" w:color="auto" w:sz="0" w:space="0"/>
                <w:right w:val="none" w:color="auto" w:sz="0" w:space="0"/>
                <w:between w:val="none" w:color="auto" w:sz="0" w:space="0"/>
              </w:pBdr>
              <w:ind w:left="256" w:hanging="180"/>
              <w:jc w:val="left"/>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Materijal i prezentacije sa predavanja.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praćenja kvalitete i uspješnosti izvedbe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Times New Roman" w:cs="Times New Roman"/>
                <w:color w:val="auto"/>
                <w:sz w:val="22"/>
              </w:rPr>
            </w:pPr>
            <w:r>
              <w:rPr>
                <w:rFonts w:ascii="Times New Roman" w:hAnsi="Times New Roman" w:eastAsia="Times New Roman" w:cs="Times New Roman"/>
                <w:color w:val="auto"/>
                <w:sz w:val="22"/>
              </w:rPr>
              <w:t>Studentska evaluacija kvaliteta izvođenja nastave i drugi elementi internog sistema osiguranja kvaliteta, u konsultaciji sa kancelarijom za osiguranje kvaliteta</w:t>
            </w:r>
          </w:p>
        </w:tc>
      </w:tr>
    </w:tbl>
    <w:p>
      <w:pPr>
        <w:pStyle w:val="2"/>
        <w:spacing w:line="276" w:lineRule="auto"/>
        <w:rPr>
          <w:rFonts w:ascii="Times New Roman" w:hAnsi="Times New Roman"/>
          <w:sz w:val="22"/>
          <w:szCs w:val="22"/>
        </w:rPr>
      </w:pPr>
      <w:r>
        <w:rPr>
          <w:rFonts w:ascii="Times New Roman" w:hAnsi="Times New Roman"/>
        </w:rPr>
        <w:br w:type="page"/>
      </w:r>
    </w:p>
    <w:tbl>
      <w:tblPr>
        <w:tblStyle w:val="27"/>
        <w:tblW w:w="102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313"/>
        <w:gridCol w:w="2611"/>
        <w:gridCol w:w="1150"/>
        <w:gridCol w:w="1168"/>
        <w:gridCol w:w="2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jc w:val="center"/>
        </w:trPr>
        <w:tc>
          <w:tcPr>
            <w:tcW w:w="10287" w:type="dxa"/>
            <w:gridSpan w:val="5"/>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UNIVERZITET „DŽEMAL BIJEDIĆ“ U MOSTARU</w:t>
            </w:r>
          </w:p>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AGROMEDITERANSKI FAKULTET</w:t>
            </w:r>
          </w:p>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HORTIKULTURNI INŽINJERING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Naziv predmeta:</w:t>
            </w:r>
          </w:p>
        </w:tc>
        <w:tc>
          <w:tcPr>
            <w:tcW w:w="3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TEHNOLOGIJA PRERADE PROIZVODA BILJNOG PORIJEKLA</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jc w:val="center"/>
              <w:rPr>
                <w:rFonts w:ascii="Times New Roman" w:hAnsi="Times New Roman" w:eastAsia="Times New Roman" w:cs="Times New Roman"/>
                <w:b/>
                <w:color w:val="auto"/>
                <w:sz w:val="22"/>
              </w:rPr>
            </w:pPr>
            <w:bookmarkStart w:id="28" w:name="_heading=h.48pi1tg" w:colFirst="0" w:colLast="0"/>
            <w:bookmarkEnd w:id="28"/>
            <w:r>
              <w:rPr>
                <w:rFonts w:ascii="Times New Roman" w:hAnsi="Times New Roman" w:eastAsia="Times New Roman" w:cs="Times New Roman"/>
                <w:b/>
                <w:color w:val="auto"/>
                <w:sz w:val="22"/>
              </w:rPr>
              <w:t xml:space="preserve">Šifra predmeta: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Nivo ciklusa, godina studija, semestar</w:t>
            </w:r>
          </w:p>
        </w:tc>
        <w:tc>
          <w:tcPr>
            <w:tcW w:w="3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 ciklus/dodiplomski studij</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III godina  / VI semestar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Voditelj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Kontakt detalji: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Konsultacije:                         Adresa (broj kabineta)                                                                                        </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 Tel.:                                       E-mail: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Ukupan broj sati predmeta:</w:t>
            </w:r>
          </w:p>
        </w:tc>
        <w:tc>
          <w:tcPr>
            <w:tcW w:w="2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predavanja tokom semestra:  60</w:t>
            </w:r>
          </w:p>
        </w:tc>
        <w:tc>
          <w:tcPr>
            <w:tcW w:w="2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vježbi tokom semestra: 30</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Ukupan broj sati </w:t>
            </w:r>
          </w:p>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Bodovna vrijednost ECTS-a: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7 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Matična kvalifikacija: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Bachelor poljoprivrede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Status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Obavezni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Preduslovi za polaganje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Ograničenja pristupa predmetu:</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Nema ograničenja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Obrazloženje bodovne vrijednosti: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Nastava: 90 h predavanja i vježbi; Individualni i ostali rad studenta:  85h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Cilj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Uvođenje studenata u osnove prehrambenih tehnologija. Studenti će biti upoznati sa pojmom prehrambene tehnologije, podjelom. Biti će opisane osnovne sirovine, procesi prerade i polugotovi i gotovi proizvodi u prehrambenim tehnologijama.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highlight w:val="yellow"/>
              </w:rPr>
            </w:pPr>
            <w:r>
              <w:rPr>
                <w:rFonts w:ascii="Times New Roman" w:hAnsi="Times New Roman" w:eastAsia="Times New Roman" w:cs="Times New Roman"/>
                <w:b/>
                <w:color w:val="auto"/>
                <w:sz w:val="22"/>
              </w:rPr>
              <w:t>Opis općih i specifičnih kompetencija (znanja i vještina) /ishod učenja: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Poznavanje i razumijevanje osnove i svrhe glavnih i pomoćnih faza i procesa, opreme u industrijskoj proizvodnji hrane kao i sastava i dr.nutritivno i ekonomski najvažniji prehrambenih proizvoda od voća i povrća. Poznavanje i razumijevanje propisa i uslova za prometovanje prehrambenim proizvodima biljnog porijekla.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Okvirni sadržaj predmeta:</w:t>
            </w:r>
          </w:p>
          <w:p>
            <w:pPr>
              <w:jc w:val="center"/>
              <w:rPr>
                <w:rFonts w:ascii="Times New Roman" w:hAnsi="Times New Roman" w:eastAsia="Times New Roman" w:cs="Times New Roman"/>
                <w:b/>
                <w:color w:val="auto"/>
                <w:sz w:val="22"/>
              </w:rPr>
            </w:pP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1.Uvod (stanje proizvodnje i prerade proizvoda biljnog porijekla u BiH).</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2. Tehnološka svojstva sirovine (mehanički i  hemijski sastav i tehnološka zrelost).</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3. Pomoćne sirovine (aditivi).</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4. Polugotovi proizvodi (pulpa, matični  sok i kaša).</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5. Gotovi proizvodi (voćni sokovi:bistri sokovi, mutni, kašasti, gazirani i koncentrisani sokovi; želirani proizvodi: džem, marmelada i žele; kompot, slatko i kandirano voće, sušeno voće i povrće).</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6.</w:t>
            </w:r>
            <w:r>
              <w:rPr>
                <w:rFonts w:ascii="Times New Roman" w:hAnsi="Times New Roman" w:eastAsia="Times New Roman" w:cs="Times New Roman"/>
                <w:b/>
                <w:color w:val="auto"/>
                <w:sz w:val="22"/>
              </w:rPr>
              <w:t xml:space="preserve"> </w:t>
            </w:r>
            <w:r>
              <w:rPr>
                <w:rFonts w:ascii="Times New Roman" w:hAnsi="Times New Roman" w:eastAsia="Times New Roman" w:cs="Times New Roman"/>
                <w:color w:val="auto"/>
                <w:sz w:val="22"/>
              </w:rPr>
              <w:t xml:space="preserve">Tehnologija prerade eteričnih ulja. </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7. Kontrola kvaliteta gotovih proizvoda.</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8. Senzorna ocjena.  </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9. Posjeta prerađivačkim pogonima.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Oblici provođenja nastave/metode učenja: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predavanja,  auditorne vježbe, eksperimentalne vježbe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Ostale obaveze studenta (ako se predviđaju):</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b/>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provjere znanja/ način polaganja ispita i % težinskog faktora provjere znanja: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Prisustvo na nastavi i vježbama:10</w:t>
            </w:r>
            <w:r>
              <w:rPr>
                <w:rFonts w:ascii="Times New Roman" w:hAnsi="Times New Roman" w:eastAsia="Times New Roman" w:cs="Times New Roman"/>
                <w:color w:val="auto"/>
                <w:sz w:val="16"/>
                <w:szCs w:val="16"/>
              </w:rPr>
              <w:t>%</w:t>
            </w:r>
            <w:r>
              <w:rPr>
                <w:rFonts w:ascii="Times New Roman" w:hAnsi="Times New Roman" w:eastAsia="Times New Roman" w:cs="Times New Roman"/>
                <w:color w:val="auto"/>
                <w:sz w:val="22"/>
              </w:rPr>
              <w:t xml:space="preserve"> </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Seminarski rad:10</w:t>
            </w:r>
            <w:r>
              <w:rPr>
                <w:rFonts w:ascii="Times New Roman" w:hAnsi="Times New Roman" w:eastAsia="Times New Roman" w:cs="Times New Roman"/>
                <w:color w:val="auto"/>
                <w:sz w:val="16"/>
                <w:szCs w:val="16"/>
              </w:rPr>
              <w:t>%</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Test I: 15</w:t>
            </w:r>
            <w:r>
              <w:rPr>
                <w:rFonts w:ascii="Times New Roman" w:hAnsi="Times New Roman" w:eastAsia="Times New Roman" w:cs="Times New Roman"/>
                <w:color w:val="auto"/>
                <w:sz w:val="16"/>
                <w:szCs w:val="16"/>
              </w:rPr>
              <w:t>%</w:t>
            </w:r>
          </w:p>
          <w:p>
            <w:pPr>
              <w:rPr>
                <w:rFonts w:ascii="Times New Roman" w:hAnsi="Times New Roman" w:eastAsia="Times New Roman" w:cs="Times New Roman"/>
                <w:color w:val="auto"/>
                <w:sz w:val="16"/>
                <w:szCs w:val="16"/>
              </w:rPr>
            </w:pPr>
            <w:r>
              <w:rPr>
                <w:rFonts w:ascii="Times New Roman" w:hAnsi="Times New Roman" w:eastAsia="Times New Roman" w:cs="Times New Roman"/>
                <w:color w:val="auto"/>
                <w:sz w:val="22"/>
              </w:rPr>
              <w:t>Test II: 15</w:t>
            </w:r>
            <w:r>
              <w:rPr>
                <w:rFonts w:ascii="Times New Roman" w:hAnsi="Times New Roman" w:eastAsia="Times New Roman" w:cs="Times New Roman"/>
                <w:color w:val="auto"/>
                <w:sz w:val="16"/>
                <w:szCs w:val="16"/>
              </w:rPr>
              <w:t>%</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Završni ispit: 50</w:t>
            </w:r>
            <w:r>
              <w:rPr>
                <w:rFonts w:ascii="Times New Roman" w:hAnsi="Times New Roman" w:eastAsia="Times New Roman" w:cs="Times New Roman"/>
                <w:color w:val="auto"/>
                <w:sz w:val="16"/>
                <w:szCs w:val="16"/>
              </w:rPr>
              <w:t>%</w:t>
            </w:r>
            <w:r>
              <w:rPr>
                <w:rFonts w:ascii="Times New Roman" w:hAnsi="Times New Roman" w:eastAsia="Times New Roman" w:cs="Times New Roman"/>
                <w:color w:val="auto"/>
                <w:sz w:val="22"/>
              </w:rPr>
              <w:t xml:space="preserve">,  pismeno i usmeno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 xml:space="preserve">Popis osnovne  literature i </w:t>
            </w:r>
          </w:p>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Internet web referenci: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47"/>
              </w:numPr>
              <w:ind w:left="166" w:hanging="180"/>
              <w:rPr>
                <w:rFonts w:ascii="Times New Roman" w:hAnsi="Times New Roman" w:eastAsia="Times New Roman" w:cs="Times New Roman"/>
                <w:color w:val="auto"/>
                <w:sz w:val="22"/>
              </w:rPr>
            </w:pPr>
            <w:r>
              <w:rPr>
                <w:rFonts w:ascii="Times New Roman" w:hAnsi="Times New Roman" w:eastAsia="Times New Roman" w:cs="Times New Roman"/>
                <w:color w:val="auto"/>
                <w:sz w:val="22"/>
              </w:rPr>
              <w:t>Omanović, H., Mičijević, A. (2016): Tehnološka svojstva voća, Agromediteranski fakultet Univerziteta ,,Džemal Bijedić“ u Mostaru.</w:t>
            </w:r>
          </w:p>
          <w:p>
            <w:pPr>
              <w:numPr>
                <w:ilvl w:val="0"/>
                <w:numId w:val="47"/>
              </w:numPr>
              <w:ind w:left="166" w:hanging="180"/>
              <w:rPr>
                <w:rFonts w:ascii="Times New Roman" w:hAnsi="Times New Roman" w:eastAsia="Times New Roman" w:cs="Times New Roman"/>
                <w:color w:val="auto"/>
                <w:sz w:val="22"/>
              </w:rPr>
            </w:pPr>
            <w:r>
              <w:rPr>
                <w:rFonts w:ascii="Times New Roman" w:hAnsi="Times New Roman" w:eastAsia="Times New Roman" w:cs="Times New Roman"/>
                <w:color w:val="auto"/>
                <w:sz w:val="22"/>
              </w:rPr>
              <w:t>Akagić, A., Spaho, N., Omanović, H., Semić, A., Hušidić, R., (2017): Tehnologija sokova i nektara,  Poljoprivredno-prehrambeni fakultet Univerziteta u Sarajevu.</w:t>
            </w:r>
          </w:p>
          <w:p>
            <w:pPr>
              <w:numPr>
                <w:ilvl w:val="0"/>
                <w:numId w:val="47"/>
              </w:numPr>
              <w:ind w:left="166" w:hanging="180"/>
              <w:rPr>
                <w:rFonts w:ascii="Times New Roman" w:hAnsi="Times New Roman" w:eastAsia="Times New Roman" w:cs="Times New Roman"/>
                <w:color w:val="auto"/>
                <w:sz w:val="22"/>
              </w:rPr>
            </w:pPr>
            <w:r>
              <w:rPr>
                <w:rFonts w:ascii="Times New Roman" w:hAnsi="Times New Roman" w:eastAsia="Times New Roman" w:cs="Times New Roman"/>
                <w:color w:val="auto"/>
                <w:sz w:val="22"/>
              </w:rPr>
              <w:t>Tanović, N., Omanović, H., Đelilović, M., (2009): Sabiranje i uzgoj i prerada ljekovitog bilja i gljiva, Agromediteranski fakultet, Univerzitet ,,Džemal Bijedić“ u  Mostaru.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praćenja kvalitete i uspješnosti izvedbe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Studentska evaluacija kvaliteta izvođenja nastave i drugi elementi internog sistema osiguranja kvaliteta, u konsultaciji sa kancelarijom za osiguranje kvaliteta</w:t>
            </w:r>
          </w:p>
        </w:tc>
      </w:tr>
    </w:tbl>
    <w:p>
      <w:pPr>
        <w:pStyle w:val="2"/>
        <w:spacing w:line="276" w:lineRule="auto"/>
        <w:rPr>
          <w:rFonts w:ascii="Times New Roman" w:hAnsi="Times New Roman"/>
          <w:sz w:val="22"/>
          <w:szCs w:val="22"/>
        </w:rPr>
      </w:pPr>
    </w:p>
    <w:p>
      <w:pPr>
        <w:pStyle w:val="2"/>
        <w:spacing w:line="276" w:lineRule="auto"/>
        <w:rPr>
          <w:rFonts w:ascii="Times New Roman" w:hAnsi="Times New Roman"/>
          <w:sz w:val="22"/>
          <w:szCs w:val="22"/>
        </w:rPr>
      </w:pPr>
    </w:p>
    <w:p>
      <w:pPr>
        <w:pStyle w:val="2"/>
        <w:spacing w:line="276" w:lineRule="auto"/>
        <w:rPr>
          <w:rFonts w:ascii="Times New Roman" w:hAnsi="Times New Roman"/>
          <w:sz w:val="22"/>
          <w:szCs w:val="22"/>
        </w:rPr>
      </w:pPr>
    </w:p>
    <w:p>
      <w:pPr>
        <w:pStyle w:val="2"/>
        <w:spacing w:line="276" w:lineRule="auto"/>
        <w:rPr>
          <w:rFonts w:ascii="Times New Roman" w:hAnsi="Times New Roman"/>
          <w:sz w:val="22"/>
          <w:szCs w:val="22"/>
        </w:rPr>
      </w:pPr>
    </w:p>
    <w:p>
      <w:pPr>
        <w:pStyle w:val="2"/>
        <w:spacing w:line="276" w:lineRule="auto"/>
        <w:rPr>
          <w:rFonts w:ascii="Times New Roman" w:hAnsi="Times New Roman"/>
          <w:sz w:val="22"/>
          <w:szCs w:val="22"/>
        </w:rPr>
      </w:pPr>
    </w:p>
    <w:p/>
    <w:p/>
    <w:p/>
    <w:p/>
    <w:p/>
    <w:tbl>
      <w:tblPr>
        <w:tblStyle w:val="28"/>
        <w:tblW w:w="102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313"/>
        <w:gridCol w:w="2611"/>
        <w:gridCol w:w="1150"/>
        <w:gridCol w:w="1168"/>
        <w:gridCol w:w="2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4" w:hRule="atLeast"/>
          <w:jc w:val="center"/>
        </w:trPr>
        <w:tc>
          <w:tcPr>
            <w:tcW w:w="10287" w:type="dxa"/>
            <w:gridSpan w:val="5"/>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UNIVERZITET „DŽEMAL BIJEDIĆ“ U MOSTARU</w:t>
            </w:r>
          </w:p>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AGROMEDITERANSKI FAKULTET</w:t>
            </w:r>
          </w:p>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HORTIKULTURNI INŽINJERING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Naziv predmeta:</w:t>
            </w:r>
          </w:p>
        </w:tc>
        <w:tc>
          <w:tcPr>
            <w:tcW w:w="3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PROCJENA RIZIKA U PROIZVODNJI HRANE</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jc w:val="center"/>
              <w:rPr>
                <w:rFonts w:ascii="Times New Roman" w:hAnsi="Times New Roman" w:eastAsia="Times New Roman" w:cs="Times New Roman"/>
                <w:b/>
                <w:color w:val="auto"/>
                <w:sz w:val="22"/>
              </w:rPr>
            </w:pPr>
            <w:bookmarkStart w:id="29" w:name="_heading=h.2nusc19" w:colFirst="0" w:colLast="0"/>
            <w:bookmarkEnd w:id="29"/>
            <w:r>
              <w:rPr>
                <w:rFonts w:ascii="Times New Roman" w:hAnsi="Times New Roman" w:eastAsia="Times New Roman" w:cs="Times New Roman"/>
                <w:b/>
                <w:color w:val="auto"/>
                <w:sz w:val="22"/>
              </w:rPr>
              <w:t xml:space="preserve">Šifra predmeta: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Nivo ciklusa, godina studija, semestar</w:t>
            </w:r>
          </w:p>
        </w:tc>
        <w:tc>
          <w:tcPr>
            <w:tcW w:w="3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 ciklus/dodiplomski studij</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III godina  / VI semestar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Voditelj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Kontakt detalji: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Konsultacije:                                                             Adresa (broj kabineta)                                                                                        </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 Tel.:                                                                          E-mail: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Ukupan broj sati predmeta:</w:t>
            </w:r>
          </w:p>
        </w:tc>
        <w:tc>
          <w:tcPr>
            <w:tcW w:w="2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predavanja tokom semestra:  60</w:t>
            </w:r>
          </w:p>
        </w:tc>
        <w:tc>
          <w:tcPr>
            <w:tcW w:w="2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vježbi tokom semestra: 30</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Ukupan broj sati</w:t>
            </w:r>
          </w:p>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Bodovna vrijednost ECTS-a: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7 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Matična kvalifikacija: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Bachelor poljoprivrede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Status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Obavezni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Preduslovi za polaganje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Ograničenja pristupa predmetu:</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Nema ograničenja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Obrazloženje bodovne vrijednosti: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Nastava: 90h predavanja i vježbi; Individualni i ostali rad studenta: 85 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25" w:hRule="atLeast"/>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Cilj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Cilj predmeta je ukazati na važnost kancerogenih i nekancerogenih kontaminanata koji mogu biti prisutni u procesu proizvodnje hrane, kao i u samoj hrani, te ukazati na važnost proračuna procjene rizika po ljudsko zdravlje kao kao screening metode kako bi se smanjio rizik od kancerogenih i nekancerogenih hazarda iz okoliša.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highlight w:val="yellow"/>
              </w:rPr>
            </w:pPr>
            <w:r>
              <w:rPr>
                <w:rFonts w:ascii="Times New Roman" w:hAnsi="Times New Roman" w:eastAsia="Times New Roman" w:cs="Times New Roman"/>
                <w:b/>
                <w:color w:val="auto"/>
                <w:sz w:val="22"/>
              </w:rPr>
              <w:t>Opis općih i specifičnih kompetencija (znanja i vještina) /ishod učenja: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Nakon odslušanog predmeta student će biti osposobljeni da:</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a) uradi proračun procjene kancerogenih i nekancerogenih kontaminanata kako iz hrane tako i iz poljoprivrednog zemljišta.  </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b) napravi model proračuna rizika različitim putevima unosa u organizam (dermalno, inhalatorno i oralno)</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c) stiče osnovne kvalifikacije neophodne za poznavanje specifičnih spojeva iz hrane i poljoprivrednog zemljišta koji imaju negativan efekat po zdravlje ljudi.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Okvirni sadržaj predmeta:</w:t>
            </w:r>
          </w:p>
          <w:p>
            <w:pPr>
              <w:jc w:val="center"/>
              <w:rPr>
                <w:rFonts w:ascii="Times New Roman" w:hAnsi="Times New Roman" w:eastAsia="Times New Roman" w:cs="Times New Roman"/>
                <w:b/>
                <w:color w:val="auto"/>
                <w:sz w:val="22"/>
              </w:rPr>
            </w:pP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48"/>
              </w:numPr>
              <w:ind w:left="346" w:hanging="270"/>
              <w:rPr>
                <w:rFonts w:ascii="Times New Roman" w:hAnsi="Times New Roman" w:eastAsia="Times New Roman" w:cs="Times New Roman"/>
                <w:color w:val="auto"/>
                <w:sz w:val="22"/>
              </w:rPr>
            </w:pPr>
            <w:r>
              <w:rPr>
                <w:rFonts w:ascii="Times New Roman" w:hAnsi="Times New Roman" w:eastAsia="Times New Roman" w:cs="Times New Roman"/>
                <w:color w:val="auto"/>
                <w:sz w:val="22"/>
              </w:rPr>
              <w:t>Uvod u predmet. Terminologija procjene rizika. Osnovna načela hemijskih hazarda procjene rizika, Osnovna načela mikrobioloških hazarda procjene rizika</w:t>
            </w:r>
          </w:p>
          <w:p>
            <w:pPr>
              <w:numPr>
                <w:ilvl w:val="0"/>
                <w:numId w:val="48"/>
              </w:numPr>
              <w:ind w:left="346" w:hanging="270"/>
              <w:rPr>
                <w:rFonts w:ascii="Times New Roman" w:hAnsi="Times New Roman" w:eastAsia="Times New Roman" w:cs="Times New Roman"/>
                <w:color w:val="auto"/>
                <w:sz w:val="22"/>
              </w:rPr>
            </w:pPr>
            <w:r>
              <w:rPr>
                <w:rFonts w:ascii="Times New Roman" w:hAnsi="Times New Roman" w:eastAsia="Times New Roman" w:cs="Times New Roman"/>
                <w:color w:val="auto"/>
                <w:sz w:val="22"/>
              </w:rPr>
              <w:t>Identifikacija opasnosti, Karakterizacija opasnosti, Procjena izloženosti, Karakterizacija rizika, Upravljanje rizikom</w:t>
            </w:r>
          </w:p>
          <w:p>
            <w:pPr>
              <w:numPr>
                <w:ilvl w:val="0"/>
                <w:numId w:val="48"/>
              </w:numPr>
              <w:ind w:left="346" w:hanging="270"/>
              <w:rPr>
                <w:rFonts w:ascii="Times New Roman" w:hAnsi="Times New Roman" w:eastAsia="Times New Roman" w:cs="Times New Roman"/>
                <w:color w:val="auto"/>
                <w:sz w:val="22"/>
              </w:rPr>
            </w:pPr>
            <w:r>
              <w:rPr>
                <w:rFonts w:ascii="Times New Roman" w:hAnsi="Times New Roman" w:eastAsia="Times New Roman" w:cs="Times New Roman"/>
                <w:color w:val="auto"/>
                <w:sz w:val="22"/>
              </w:rPr>
              <w:t>Okvir za procjenu toksikološkog rizika od hemijskih i mikrobioloških kontaminanata u tlu i hrani, Prikupljanje podataka,  Evaluacija podataka, Modeli izračuna procjene rizika, Pregled ključnih tačaka</w:t>
            </w:r>
          </w:p>
          <w:p>
            <w:pPr>
              <w:numPr>
                <w:ilvl w:val="0"/>
                <w:numId w:val="48"/>
              </w:numPr>
              <w:ind w:left="346" w:hanging="270"/>
              <w:rPr>
                <w:rFonts w:ascii="Times New Roman" w:hAnsi="Times New Roman" w:eastAsia="Times New Roman" w:cs="Times New Roman"/>
                <w:color w:val="auto"/>
                <w:sz w:val="22"/>
              </w:rPr>
            </w:pPr>
            <w:r>
              <w:rPr>
                <w:rFonts w:ascii="Times New Roman" w:hAnsi="Times New Roman" w:eastAsia="Times New Roman" w:cs="Times New Roman"/>
                <w:color w:val="auto"/>
                <w:sz w:val="22"/>
              </w:rPr>
              <w:t>Proračun koeficijent opasnosti (HQ) za oralni, inhalatorni i dermalni unos hazarda u organizam iz zemljišta, te HQ za oralni unos hazarda iz hrane, Karakterizacija opasnosti i rizika za mješavine kemikalija</w:t>
            </w:r>
          </w:p>
          <w:p>
            <w:pPr>
              <w:numPr>
                <w:ilvl w:val="0"/>
                <w:numId w:val="48"/>
              </w:numPr>
              <w:ind w:left="346" w:hanging="270"/>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Indeks rizika (HI) za potencijalno toksične elemente, Kancerogeni rizik (RI) za kancerogene i potencijalno kancerogene elemente, Izračun transfer faktora (TF) metala iz zemljišta u biljku. </w:t>
            </w:r>
          </w:p>
          <w:p>
            <w:pPr>
              <w:numPr>
                <w:ilvl w:val="0"/>
                <w:numId w:val="48"/>
              </w:numPr>
              <w:ind w:left="346" w:hanging="270"/>
              <w:rPr>
                <w:rFonts w:ascii="Times New Roman" w:hAnsi="Times New Roman" w:eastAsia="Times New Roman" w:cs="Times New Roman"/>
                <w:color w:val="auto"/>
                <w:sz w:val="22"/>
              </w:rPr>
            </w:pPr>
            <w:r>
              <w:rPr>
                <w:rFonts w:ascii="Times New Roman" w:hAnsi="Times New Roman" w:eastAsia="Times New Roman" w:cs="Times New Roman"/>
                <w:color w:val="auto"/>
                <w:sz w:val="22"/>
              </w:rPr>
              <w:t>Značenje, određivanje i izračunavanje parametara kao što su: ADI, TDI, MDK, LC, LD, NOAEL, MRL.</w:t>
            </w:r>
          </w:p>
          <w:p>
            <w:pPr>
              <w:ind w:left="346" w:hanging="270"/>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Terenske vježbe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Oblici provođenja nastave/metode učenja: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1.Predavanja. Svaka metodska jedinica se razvija po principu: tema, ciljevi, nastavna strategija (predavanja, diskusija, diskusija u grupama), nastavna pitanja, izvori informacija- literatura.</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2. Anketa. Tokom trajanja semestra studenti biraju temu ankete sa spiska ponudjenih tema ili po samostalom prijedlogu studenata koju nastavnik usvaja, te izrađuju upitnik i vrše anketiranje na osnovu koga saznaju koliko su ili ne upoznata šira javnost o važnosti toksikološke evaluacije u procesu proizvodnje hrane, poznavanju kontaminanata iz hrane i zemljišta, te negativnom uticaju istih po zdravlje.</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3. Laboratorijske vježbe. Baziraju se na sticanju vještine u analizi pojedinih kontaminanata u hrani i zemljištu, te izradi modela procjene rizika od mikrobioloških i hemijskih kontaminanata u hrani i zemljištu, procjeni ekspozicije određenim kontaminantima te kancerogenih i nekancerogenih efekata po ljudsko zdravlje.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Ostale obaveze studenta (ako se predviđaju):</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b/>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provjere znanja/ način polaganja ispita i % težinskog faktora provjere znanja: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Prisustvo i aktivnost na nastavi i vježbama:10%</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Anketa: 10%</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Test I: 20%</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Test II:  20%</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Završni ispit: 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14" w:hRule="atLeast"/>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 xml:space="preserve">Popis osnovne  literature i </w:t>
            </w:r>
          </w:p>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Internet web referenci: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49"/>
              </w:numPr>
              <w:pBdr>
                <w:top w:val="none" w:color="auto" w:sz="0" w:space="0"/>
                <w:left w:val="none" w:color="auto" w:sz="0" w:space="0"/>
                <w:bottom w:val="none" w:color="auto" w:sz="0" w:space="0"/>
                <w:right w:val="none" w:color="auto" w:sz="0" w:space="0"/>
                <w:between w:val="none" w:color="auto" w:sz="0" w:space="0"/>
              </w:pBdr>
              <w:ind w:left="259" w:hanging="259"/>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Environmental health risk assesment, June 2012. (</w:t>
            </w:r>
            <w:r>
              <w:fldChar w:fldCharType="begin"/>
            </w:r>
            <w:r>
              <w:instrText xml:space="preserve"> HYPERLINK "http://www.health.gov.au" \h </w:instrText>
            </w:r>
            <w:r>
              <w:fldChar w:fldCharType="separate"/>
            </w:r>
            <w:r>
              <w:rPr>
                <w:rFonts w:ascii="Times New Roman" w:hAnsi="Times New Roman" w:eastAsia="Times New Roman" w:cs="Times New Roman"/>
                <w:color w:val="auto"/>
                <w:sz w:val="22"/>
                <w:szCs w:val="18"/>
                <w:u w:val="single"/>
              </w:rPr>
              <w:t>www.health.gov.au</w:t>
            </w:r>
            <w:r>
              <w:rPr>
                <w:rFonts w:ascii="Times New Roman" w:hAnsi="Times New Roman" w:eastAsia="Times New Roman" w:cs="Times New Roman"/>
                <w:color w:val="auto"/>
                <w:sz w:val="22"/>
                <w:szCs w:val="18"/>
                <w:u w:val="single"/>
              </w:rPr>
              <w:fldChar w:fldCharType="end"/>
            </w:r>
            <w:r>
              <w:rPr>
                <w:rFonts w:ascii="Times New Roman" w:hAnsi="Times New Roman" w:eastAsia="Times New Roman" w:cs="Times New Roman"/>
                <w:color w:val="auto"/>
                <w:sz w:val="22"/>
                <w:szCs w:val="18"/>
              </w:rPr>
              <w:t xml:space="preserve">) </w:t>
            </w:r>
          </w:p>
          <w:p>
            <w:pPr>
              <w:numPr>
                <w:ilvl w:val="0"/>
                <w:numId w:val="49"/>
              </w:numPr>
              <w:pBdr>
                <w:top w:val="none" w:color="auto" w:sz="0" w:space="0"/>
                <w:left w:val="none" w:color="auto" w:sz="0" w:space="0"/>
                <w:bottom w:val="none" w:color="auto" w:sz="0" w:space="0"/>
                <w:right w:val="none" w:color="auto" w:sz="0" w:space="0"/>
                <w:between w:val="none" w:color="auto" w:sz="0" w:space="0"/>
              </w:pBdr>
              <w:ind w:left="259" w:hanging="259"/>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Human health toxicological assessment of contaminants in soil, Environment Agency January 2009</w:t>
            </w:r>
          </w:p>
          <w:p>
            <w:pPr>
              <w:numPr>
                <w:ilvl w:val="0"/>
                <w:numId w:val="49"/>
              </w:numPr>
              <w:pBdr>
                <w:top w:val="none" w:color="auto" w:sz="0" w:space="0"/>
                <w:left w:val="none" w:color="auto" w:sz="0" w:space="0"/>
                <w:bottom w:val="none" w:color="auto" w:sz="0" w:space="0"/>
                <w:right w:val="none" w:color="auto" w:sz="0" w:space="0"/>
                <w:between w:val="none" w:color="auto" w:sz="0" w:space="0"/>
              </w:pBdr>
              <w:ind w:left="259" w:hanging="259"/>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USEPA (2005): US Environmental Protection Agency, Guidelines for Carcinogen Risk Assessment. Risk Assessment Forum, Washington, DC.</w:t>
            </w:r>
          </w:p>
          <w:p>
            <w:pPr>
              <w:numPr>
                <w:ilvl w:val="0"/>
                <w:numId w:val="49"/>
              </w:numPr>
              <w:pBdr>
                <w:top w:val="none" w:color="auto" w:sz="0" w:space="0"/>
                <w:left w:val="none" w:color="auto" w:sz="0" w:space="0"/>
                <w:bottom w:val="none" w:color="auto" w:sz="0" w:space="0"/>
                <w:right w:val="none" w:color="auto" w:sz="0" w:space="0"/>
                <w:between w:val="none" w:color="auto" w:sz="0" w:space="0"/>
              </w:pBdr>
              <w:ind w:left="259" w:hanging="259"/>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USEPA (2010): US Environmental Protection Agency, Human health risk assessment. USA: Mid-Atlantic Risk Assessment.</w:t>
            </w:r>
          </w:p>
          <w:p>
            <w:pPr>
              <w:numPr>
                <w:ilvl w:val="0"/>
                <w:numId w:val="49"/>
              </w:numPr>
              <w:pBdr>
                <w:top w:val="none" w:color="auto" w:sz="0" w:space="0"/>
                <w:left w:val="none" w:color="auto" w:sz="0" w:space="0"/>
                <w:bottom w:val="none" w:color="auto" w:sz="0" w:space="0"/>
                <w:right w:val="none" w:color="auto" w:sz="0" w:space="0"/>
                <w:between w:val="none" w:color="auto" w:sz="0" w:space="0"/>
              </w:pBdr>
              <w:ind w:left="259" w:hanging="259"/>
              <w:rPr>
                <w:rFonts w:ascii="Times New Roman" w:hAnsi="Times New Roman" w:eastAsia="Times New Roman" w:cs="Times New Roman"/>
                <w:color w:val="auto"/>
                <w:sz w:val="22"/>
                <w:szCs w:val="18"/>
              </w:rPr>
            </w:pPr>
            <w:r>
              <w:fldChar w:fldCharType="begin"/>
            </w:r>
            <w:r>
              <w:instrText xml:space="preserve"> HYPERLINK "https://www.epa.gov/" \h </w:instrText>
            </w:r>
            <w:r>
              <w:fldChar w:fldCharType="separate"/>
            </w:r>
            <w:r>
              <w:rPr>
                <w:rFonts w:ascii="Times New Roman" w:hAnsi="Times New Roman" w:eastAsia="Times New Roman" w:cs="Times New Roman"/>
                <w:color w:val="auto"/>
                <w:sz w:val="22"/>
                <w:szCs w:val="18"/>
                <w:u w:val="single"/>
              </w:rPr>
              <w:t>https://www.epa.gov/</w:t>
            </w:r>
            <w:r>
              <w:rPr>
                <w:rFonts w:ascii="Times New Roman" w:hAnsi="Times New Roman" w:eastAsia="Times New Roman" w:cs="Times New Roman"/>
                <w:color w:val="auto"/>
                <w:sz w:val="22"/>
                <w:szCs w:val="18"/>
                <w:u w:val="single"/>
              </w:rPr>
              <w:fldChar w:fldCharType="end"/>
            </w:r>
          </w:p>
          <w:p>
            <w:pPr>
              <w:numPr>
                <w:ilvl w:val="0"/>
                <w:numId w:val="49"/>
              </w:numPr>
              <w:pBdr>
                <w:top w:val="none" w:color="auto" w:sz="0" w:space="0"/>
                <w:left w:val="none" w:color="auto" w:sz="0" w:space="0"/>
                <w:bottom w:val="none" w:color="auto" w:sz="0" w:space="0"/>
                <w:right w:val="none" w:color="auto" w:sz="0" w:space="0"/>
                <w:between w:val="none" w:color="auto" w:sz="0" w:space="0"/>
              </w:pBdr>
              <w:ind w:left="259" w:hanging="259"/>
              <w:rPr>
                <w:rFonts w:ascii="Times New Roman" w:hAnsi="Times New Roman" w:eastAsia="Times New Roman" w:cs="Times New Roman"/>
                <w:color w:val="auto"/>
                <w:sz w:val="22"/>
                <w:szCs w:val="18"/>
              </w:rPr>
            </w:pPr>
            <w:r>
              <w:fldChar w:fldCharType="begin"/>
            </w:r>
            <w:r>
              <w:instrText xml:space="preserve"> HYPERLINK "https://ec.europa.eu/food/safety" \h </w:instrText>
            </w:r>
            <w:r>
              <w:fldChar w:fldCharType="separate"/>
            </w:r>
            <w:r>
              <w:rPr>
                <w:rFonts w:ascii="Times New Roman" w:hAnsi="Times New Roman" w:eastAsia="Times New Roman" w:cs="Times New Roman"/>
                <w:color w:val="auto"/>
                <w:sz w:val="22"/>
                <w:szCs w:val="18"/>
                <w:u w:val="single"/>
              </w:rPr>
              <w:t>https://ec.europa.eu/food/safety</w:t>
            </w:r>
            <w:r>
              <w:rPr>
                <w:rFonts w:ascii="Times New Roman" w:hAnsi="Times New Roman" w:eastAsia="Times New Roman" w:cs="Times New Roman"/>
                <w:color w:val="auto"/>
                <w:sz w:val="22"/>
                <w:szCs w:val="18"/>
                <w:u w:val="single"/>
              </w:rPr>
              <w:fldChar w:fldCharType="end"/>
            </w:r>
          </w:p>
          <w:p>
            <w:pPr>
              <w:numPr>
                <w:ilvl w:val="0"/>
                <w:numId w:val="49"/>
              </w:numPr>
              <w:pBdr>
                <w:top w:val="none" w:color="auto" w:sz="0" w:space="0"/>
                <w:left w:val="none" w:color="auto" w:sz="0" w:space="0"/>
                <w:bottom w:val="none" w:color="auto" w:sz="0" w:space="0"/>
                <w:right w:val="none" w:color="auto" w:sz="0" w:space="0"/>
                <w:between w:val="none" w:color="auto" w:sz="0" w:space="0"/>
              </w:pBdr>
              <w:ind w:left="259" w:hanging="259"/>
              <w:rPr>
                <w:rFonts w:ascii="Times New Roman" w:hAnsi="Times New Roman" w:eastAsia="Times New Roman" w:cs="Times New Roman"/>
                <w:color w:val="auto"/>
                <w:sz w:val="22"/>
                <w:szCs w:val="18"/>
              </w:rPr>
            </w:pPr>
            <w:r>
              <w:fldChar w:fldCharType="begin"/>
            </w:r>
            <w:r>
              <w:instrText xml:space="preserve"> HYPERLINK "http://www.iarc" \h </w:instrText>
            </w:r>
            <w:r>
              <w:fldChar w:fldCharType="separate"/>
            </w:r>
            <w:r>
              <w:rPr>
                <w:rFonts w:ascii="Times New Roman" w:hAnsi="Times New Roman" w:eastAsia="Times New Roman" w:cs="Times New Roman"/>
                <w:color w:val="auto"/>
                <w:sz w:val="22"/>
                <w:szCs w:val="18"/>
                <w:u w:val="single"/>
              </w:rPr>
              <w:t>www.IARC</w:t>
            </w:r>
            <w:r>
              <w:rPr>
                <w:rFonts w:ascii="Times New Roman" w:hAnsi="Times New Roman" w:eastAsia="Times New Roman" w:cs="Times New Roman"/>
                <w:color w:val="auto"/>
                <w:sz w:val="22"/>
                <w:szCs w:val="18"/>
                <w:u w:val="single"/>
              </w:rPr>
              <w:fldChar w:fldCharType="end"/>
            </w:r>
            <w:r>
              <w:rPr>
                <w:rFonts w:ascii="Times New Roman" w:hAnsi="Times New Roman" w:eastAsia="Times New Roman" w:cs="Times New Roman"/>
                <w:color w:val="auto"/>
                <w:sz w:val="22"/>
                <w:szCs w:val="18"/>
              </w:rPr>
              <w:t xml:space="preserve"> </w:t>
            </w:r>
          </w:p>
          <w:p>
            <w:pPr>
              <w:numPr>
                <w:ilvl w:val="0"/>
                <w:numId w:val="49"/>
              </w:numPr>
              <w:pBdr>
                <w:top w:val="none" w:color="auto" w:sz="0" w:space="0"/>
                <w:left w:val="none" w:color="auto" w:sz="0" w:space="0"/>
                <w:bottom w:val="none" w:color="auto" w:sz="0" w:space="0"/>
                <w:right w:val="none" w:color="auto" w:sz="0" w:space="0"/>
                <w:between w:val="none" w:color="auto" w:sz="0" w:space="0"/>
              </w:pBdr>
              <w:ind w:left="259" w:hanging="259"/>
              <w:rPr>
                <w:rFonts w:ascii="Times New Roman" w:hAnsi="Times New Roman" w:eastAsia="Times New Roman" w:cs="Times New Roman"/>
                <w:color w:val="auto"/>
                <w:sz w:val="22"/>
                <w:szCs w:val="18"/>
              </w:rPr>
            </w:pPr>
            <w:r>
              <w:fldChar w:fldCharType="begin"/>
            </w:r>
            <w:r>
              <w:instrText xml:space="preserve"> HYPERLINK "http://www.fao.org/fao-who-codexalimentarius" \h </w:instrText>
            </w:r>
            <w:r>
              <w:fldChar w:fldCharType="separate"/>
            </w:r>
            <w:r>
              <w:rPr>
                <w:rFonts w:ascii="Times New Roman" w:hAnsi="Times New Roman" w:eastAsia="Times New Roman" w:cs="Times New Roman"/>
                <w:color w:val="auto"/>
                <w:sz w:val="22"/>
                <w:szCs w:val="18"/>
                <w:u w:val="single"/>
              </w:rPr>
              <w:t>http://www.fao.org/fao-who-codexalimentarius</w:t>
            </w:r>
            <w:r>
              <w:rPr>
                <w:rFonts w:ascii="Times New Roman" w:hAnsi="Times New Roman" w:eastAsia="Times New Roman" w:cs="Times New Roman"/>
                <w:color w:val="auto"/>
                <w:sz w:val="22"/>
                <w:szCs w:val="18"/>
                <w:u w:val="single"/>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praćenja kvalitete i uspješnosti izvedbe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Studentska evaluacija kvaliteta izvođenja nastave i drugi elementi internog sistema osiguranja kvaliteta, u konsultaciji sa kancelarijom za osiguranje kvaliteta</w:t>
            </w:r>
          </w:p>
        </w:tc>
      </w:tr>
    </w:tbl>
    <w:p>
      <w:pPr>
        <w:pStyle w:val="2"/>
        <w:spacing w:line="276" w:lineRule="auto"/>
        <w:rPr>
          <w:rFonts w:ascii="Times New Roman" w:hAnsi="Times New Roman"/>
          <w:sz w:val="22"/>
          <w:szCs w:val="22"/>
        </w:rPr>
      </w:pPr>
    </w:p>
    <w:p>
      <w:pPr>
        <w:pStyle w:val="2"/>
        <w:spacing w:line="276" w:lineRule="auto"/>
        <w:rPr>
          <w:rFonts w:ascii="Times New Roman" w:hAnsi="Times New Roman"/>
          <w:sz w:val="22"/>
          <w:szCs w:val="22"/>
        </w:rPr>
      </w:pPr>
    </w:p>
    <w:p>
      <w:pPr>
        <w:pStyle w:val="2"/>
        <w:spacing w:line="276" w:lineRule="auto"/>
        <w:rPr>
          <w:rFonts w:ascii="Times New Roman" w:hAnsi="Times New Roman"/>
          <w:sz w:val="22"/>
          <w:szCs w:val="22"/>
        </w:rPr>
      </w:pPr>
    </w:p>
    <w:p>
      <w:pPr>
        <w:pStyle w:val="2"/>
        <w:spacing w:line="276" w:lineRule="auto"/>
        <w:rPr>
          <w:rFonts w:ascii="Times New Roman" w:hAnsi="Times New Roman"/>
          <w:sz w:val="22"/>
          <w:szCs w:val="22"/>
        </w:rPr>
      </w:pPr>
    </w:p>
    <w:p/>
    <w:p/>
    <w:p/>
    <w:p/>
    <w:p/>
    <w:p/>
    <w:p>
      <w:pPr>
        <w:pStyle w:val="2"/>
        <w:spacing w:line="276" w:lineRule="auto"/>
        <w:rPr>
          <w:rFonts w:ascii="Times New Roman" w:hAnsi="Times New Roman"/>
          <w:sz w:val="22"/>
          <w:szCs w:val="22"/>
        </w:rPr>
      </w:pPr>
    </w:p>
    <w:p>
      <w:pPr>
        <w:pStyle w:val="2"/>
        <w:tabs>
          <w:tab w:val="left" w:pos="3105"/>
        </w:tabs>
        <w:spacing w:line="276" w:lineRule="auto"/>
        <w:rPr>
          <w:rFonts w:ascii="Times New Roman" w:hAnsi="Times New Roman"/>
          <w:sz w:val="22"/>
          <w:szCs w:val="22"/>
        </w:rPr>
      </w:pPr>
      <w:r>
        <w:rPr>
          <w:rFonts w:ascii="Times New Roman" w:hAnsi="Times New Roman"/>
          <w:sz w:val="22"/>
          <w:szCs w:val="22"/>
        </w:rPr>
        <w:tab/>
      </w:r>
    </w:p>
    <w:p>
      <w:pPr>
        <w:pStyle w:val="2"/>
        <w:spacing w:line="276" w:lineRule="auto"/>
        <w:rPr>
          <w:rFonts w:ascii="Times New Roman" w:hAnsi="Times New Roman"/>
          <w:sz w:val="22"/>
          <w:szCs w:val="22"/>
        </w:rPr>
      </w:pPr>
      <w:r>
        <w:rPr>
          <w:rFonts w:ascii="Times New Roman" w:hAnsi="Times New Roman"/>
        </w:rPr>
        <w:br w:type="page"/>
      </w:r>
    </w:p>
    <w:tbl>
      <w:tblPr>
        <w:tblStyle w:val="29"/>
        <w:tblpPr w:leftFromText="180" w:rightFromText="180" w:vertAnchor="text" w:horzAnchor="margin" w:tblpXSpec="center" w:tblpY="-6"/>
        <w:tblW w:w="1028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313"/>
        <w:gridCol w:w="2611"/>
        <w:gridCol w:w="1150"/>
        <w:gridCol w:w="1168"/>
        <w:gridCol w:w="2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trPr>
        <w:tc>
          <w:tcPr>
            <w:tcW w:w="10287" w:type="dxa"/>
            <w:gridSpan w:val="5"/>
            <w:tcBorders>
              <w:top w:val="single" w:color="000000" w:sz="4" w:space="0"/>
              <w:left w:val="single" w:color="000000" w:sz="4" w:space="0"/>
              <w:bottom w:val="single" w:color="000000" w:sz="4" w:space="0"/>
              <w:right w:val="single" w:color="000000" w:sz="4" w:space="0"/>
            </w:tcBorders>
            <w:shd w:val="clear" w:color="auto" w:fill="CCCCCC"/>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UNIVERZITET „DŽEMAL BIJEDIĆ“ U MOSTARU</w:t>
            </w:r>
          </w:p>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AGROMEDITERANSKI FAKULTET</w:t>
            </w:r>
          </w:p>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HORTIKULTURNI INŽINJERING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73" w:hRule="atLeast"/>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Naziv predmeta:</w:t>
            </w:r>
          </w:p>
        </w:tc>
        <w:tc>
          <w:tcPr>
            <w:tcW w:w="3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INŽINJERING INTEGRALNE I ORGANSKE PROIZVODNJE</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pBdr>
                <w:top w:val="none" w:color="auto" w:sz="0" w:space="0"/>
                <w:left w:val="none" w:color="auto" w:sz="0" w:space="0"/>
                <w:bottom w:val="none" w:color="auto" w:sz="0" w:space="0"/>
                <w:right w:val="none" w:color="auto" w:sz="0" w:space="0"/>
                <w:between w:val="none" w:color="auto" w:sz="0" w:space="0"/>
              </w:pBdr>
              <w:spacing w:line="254" w:lineRule="auto"/>
              <w:jc w:val="center"/>
              <w:rPr>
                <w:rFonts w:ascii="Times New Roman" w:hAnsi="Times New Roman" w:eastAsia="Times New Roman" w:cs="Times New Roman"/>
                <w:b/>
                <w:color w:val="auto"/>
                <w:sz w:val="22"/>
                <w:szCs w:val="18"/>
              </w:rPr>
            </w:pPr>
            <w:bookmarkStart w:id="30" w:name="_heading=h.1302m92" w:colFirst="0" w:colLast="0"/>
            <w:bookmarkEnd w:id="30"/>
            <w:r>
              <w:rPr>
                <w:rFonts w:ascii="Times New Roman" w:hAnsi="Times New Roman" w:eastAsia="Times New Roman" w:cs="Times New Roman"/>
                <w:b/>
                <w:color w:val="auto"/>
                <w:sz w:val="22"/>
                <w:szCs w:val="18"/>
              </w:rPr>
              <w:t>Šifra predmeta: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Nivo ciklusa, godina studija, semestar</w:t>
            </w:r>
          </w:p>
        </w:tc>
        <w:tc>
          <w:tcPr>
            <w:tcW w:w="3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 ciklus/dodiplomski studij</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III godina  / VI semestar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Voditelj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jc w:val="center"/>
              <w:rPr>
                <w:rFonts w:ascii="Times New Roman" w:hAnsi="Times New Roman" w:eastAsia="Times New Roman" w:cs="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Kontakt detalji: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Konsultacije:                             Adresa:</w:t>
            </w:r>
          </w:p>
          <w:p>
            <w:pPr>
              <w:spacing w:line="254"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 Tel.:                                          E-mail: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Ukupan broj sati predmeta:</w:t>
            </w:r>
          </w:p>
        </w:tc>
        <w:tc>
          <w:tcPr>
            <w:tcW w:w="26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predavanja tokom semestra:  45</w:t>
            </w:r>
          </w:p>
        </w:tc>
        <w:tc>
          <w:tcPr>
            <w:tcW w:w="2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vježbi tokom semestra: 15</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Ukupan broj sati</w:t>
            </w:r>
          </w:p>
          <w:p>
            <w:pPr>
              <w:spacing w:line="254"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Bodovna vrijednost ECTS-a: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5  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Matična kvalifikacija: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Bachelor poljoprivrede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Status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Obavezni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Preduslovi za polaganje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Ograničenja pristupa predmetu:</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Nema ograničenja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Obrazloženje bodovne vrijednosti: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Nastava: 60h predavanja i vježbi; Individualni i ostali rad studenta: 65h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Cilj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Usvajanje znanja iz oblasti tehnologija integralne i organske proizvodnje hrane. Upoznavanje sa principima distribucije i ekonomičnosti proizvodnje integralne i organske hrane kao i zakonskim regulativom EU i BiH.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highlight w:val="yellow"/>
              </w:rPr>
            </w:pPr>
            <w:r>
              <w:rPr>
                <w:rFonts w:ascii="Times New Roman" w:hAnsi="Times New Roman" w:eastAsia="Times New Roman" w:cs="Times New Roman"/>
                <w:b/>
                <w:color w:val="auto"/>
                <w:sz w:val="22"/>
              </w:rPr>
              <w:t>Opis općih i specifičnih kompetencija (znanja i vještina) /ishod učenja: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Po uspješnom završetku ovog predmeta studenti će biti sposobni:</w:t>
            </w:r>
          </w:p>
          <w:p>
            <w:pPr>
              <w:spacing w:line="256" w:lineRule="auto"/>
              <w:rPr>
                <w:rFonts w:ascii="Times New Roman" w:hAnsi="Times New Roman" w:eastAsia="Times New Roman" w:cs="Times New Roman"/>
                <w:b/>
                <w:color w:val="auto"/>
                <w:sz w:val="22"/>
                <w:highlight w:val="yellow"/>
              </w:rPr>
            </w:pPr>
            <w:r>
              <w:rPr>
                <w:rFonts w:ascii="Times New Roman" w:hAnsi="Times New Roman" w:eastAsia="Times New Roman" w:cs="Times New Roman"/>
                <w:color w:val="auto"/>
                <w:sz w:val="22"/>
              </w:rPr>
              <w:t>opisati obilježja, poziciju i važnost integralne i organske poljoprivrede u odnosu na ostale sisteme gospodarenja u poljoprivredi, ukazati na prednosti energetske i okolišne bilance održivih sistema poljoprivrede, preporučiti oblike i argumentirati prednosti uzgoja usjeva bez primjene agrohemikalija, identificirati prednosti i nedostatke pojedinih tehnologija u biljnoj proizvodnji</w:t>
            </w:r>
            <w:r>
              <w:rPr>
                <w:rFonts w:ascii="Times New Roman" w:hAnsi="Times New Roman" w:eastAsia="Times New Roman" w:cs="Times New Roman"/>
                <w:color w:val="auto"/>
                <w:sz w:val="22"/>
                <w:shd w:val="clear" w:color="auto" w:fill="F4F4F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Okvirni sadržaj predmeta:</w:t>
            </w:r>
          </w:p>
          <w:p>
            <w:pPr>
              <w:spacing w:line="254" w:lineRule="auto"/>
              <w:jc w:val="center"/>
              <w:rPr>
                <w:rFonts w:ascii="Times New Roman" w:hAnsi="Times New Roman" w:eastAsia="Times New Roman" w:cs="Times New Roman"/>
                <w:b/>
                <w:color w:val="auto"/>
                <w:sz w:val="22"/>
              </w:rPr>
            </w:pP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50"/>
              </w:numPr>
              <w:shd w:val="clear" w:color="auto" w:fill="FFFFFF"/>
              <w:spacing w:line="256" w:lineRule="auto"/>
              <w:ind w:left="166" w:hanging="180"/>
              <w:rPr>
                <w:rFonts w:ascii="Times New Roman" w:hAnsi="Times New Roman" w:eastAsia="Times New Roman" w:cs="Times New Roman"/>
                <w:color w:val="auto"/>
                <w:sz w:val="22"/>
              </w:rPr>
            </w:pPr>
            <w:r>
              <w:rPr>
                <w:rFonts w:ascii="Times New Roman" w:hAnsi="Times New Roman" w:eastAsia="Times New Roman" w:cs="Times New Roman"/>
                <w:color w:val="auto"/>
                <w:sz w:val="22"/>
              </w:rPr>
              <w:t>Mogućnosti razvitka integralne i organske poljoprivrede</w:t>
            </w:r>
          </w:p>
          <w:p>
            <w:pPr>
              <w:numPr>
                <w:ilvl w:val="0"/>
                <w:numId w:val="50"/>
              </w:numPr>
              <w:shd w:val="clear" w:color="auto" w:fill="FFFFFF"/>
              <w:spacing w:line="256" w:lineRule="auto"/>
              <w:ind w:left="166" w:hanging="180"/>
              <w:rPr>
                <w:rFonts w:ascii="Times New Roman" w:hAnsi="Times New Roman" w:eastAsia="Times New Roman" w:cs="Times New Roman"/>
                <w:color w:val="auto"/>
                <w:sz w:val="22"/>
              </w:rPr>
            </w:pPr>
            <w:r>
              <w:rPr>
                <w:rFonts w:ascii="Times New Roman" w:hAnsi="Times New Roman" w:eastAsia="Times New Roman" w:cs="Times New Roman"/>
                <w:color w:val="auto"/>
                <w:sz w:val="22"/>
              </w:rPr>
              <w:t>Pravci i terminologija u ekološkoj poljoprivredi</w:t>
            </w:r>
          </w:p>
          <w:p>
            <w:pPr>
              <w:numPr>
                <w:ilvl w:val="0"/>
                <w:numId w:val="50"/>
              </w:numPr>
              <w:shd w:val="clear" w:color="auto" w:fill="FFFFFF"/>
              <w:spacing w:line="256" w:lineRule="auto"/>
              <w:ind w:left="166" w:hanging="180"/>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Standardizacija eko-hrane </w:t>
            </w:r>
          </w:p>
          <w:p>
            <w:pPr>
              <w:numPr>
                <w:ilvl w:val="0"/>
                <w:numId w:val="50"/>
              </w:numPr>
              <w:shd w:val="clear" w:color="auto" w:fill="FFFFFF"/>
              <w:spacing w:line="256" w:lineRule="auto"/>
              <w:ind w:left="166" w:hanging="180"/>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Prirodni uslovi i biljno-uzgojni zahvati u integralnoj i organskoj poljoprivredi </w:t>
            </w:r>
          </w:p>
          <w:p>
            <w:pPr>
              <w:numPr>
                <w:ilvl w:val="0"/>
                <w:numId w:val="50"/>
              </w:numPr>
              <w:shd w:val="clear" w:color="auto" w:fill="FFFFFF"/>
              <w:spacing w:line="256" w:lineRule="auto"/>
              <w:ind w:left="166" w:hanging="180"/>
              <w:rPr>
                <w:rFonts w:ascii="Times New Roman" w:hAnsi="Times New Roman" w:eastAsia="Times New Roman" w:cs="Times New Roman"/>
                <w:color w:val="auto"/>
                <w:sz w:val="22"/>
              </w:rPr>
            </w:pPr>
            <w:r>
              <w:rPr>
                <w:rFonts w:ascii="Times New Roman" w:hAnsi="Times New Roman" w:eastAsia="Times New Roman" w:cs="Times New Roman"/>
                <w:color w:val="auto"/>
                <w:sz w:val="22"/>
              </w:rPr>
              <w:t>Biološko-dinamička poljoprivreda</w:t>
            </w:r>
          </w:p>
          <w:p>
            <w:pPr>
              <w:numPr>
                <w:ilvl w:val="0"/>
                <w:numId w:val="50"/>
              </w:numPr>
              <w:shd w:val="clear" w:color="auto" w:fill="FFFFFF"/>
              <w:spacing w:line="256" w:lineRule="auto"/>
              <w:ind w:left="166" w:hanging="180"/>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Biološko-dinamički preparati </w:t>
            </w:r>
          </w:p>
          <w:p>
            <w:pPr>
              <w:numPr>
                <w:ilvl w:val="0"/>
                <w:numId w:val="50"/>
              </w:numPr>
              <w:shd w:val="clear" w:color="auto" w:fill="FFFFFF"/>
              <w:spacing w:line="256" w:lineRule="auto"/>
              <w:ind w:left="166" w:hanging="180"/>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Prelazak sa konvencionalne na održivu proizvodnju </w:t>
            </w:r>
          </w:p>
          <w:p>
            <w:pPr>
              <w:numPr>
                <w:ilvl w:val="0"/>
                <w:numId w:val="50"/>
              </w:numPr>
              <w:shd w:val="clear" w:color="auto" w:fill="FFFFFF"/>
              <w:spacing w:line="256" w:lineRule="auto"/>
              <w:ind w:left="166" w:hanging="180"/>
              <w:rPr>
                <w:rFonts w:ascii="Times New Roman" w:hAnsi="Times New Roman" w:eastAsia="Times New Roman" w:cs="Times New Roman"/>
                <w:color w:val="auto"/>
                <w:sz w:val="22"/>
              </w:rPr>
            </w:pPr>
            <w:r>
              <w:rPr>
                <w:rFonts w:ascii="Times New Roman" w:hAnsi="Times New Roman" w:eastAsia="Times New Roman" w:cs="Times New Roman"/>
                <w:color w:val="auto"/>
                <w:sz w:val="22"/>
              </w:rPr>
              <w:t>Planiranje i organizacija eko-vrta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Oblici provođenja nastave/metode učenja: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predavanja,  vježbe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Ostale obaveze studenta (ako se predviđaju):</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b/>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provjere znanja/ način polaganja ispita i % težinskog faktora provjere znanja: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Pismeno i usmeno polaganje ispita</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Aktivnost  na nastavi, seminarski   10%</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Test I                                                20%</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Test II                                               20%</w:t>
            </w:r>
          </w:p>
          <w:p>
            <w:pPr>
              <w:spacing w:line="254"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       Završni ispit                               50 %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 xml:space="preserve">Popis osnovne  literature i </w:t>
            </w:r>
          </w:p>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Internet web referenci: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1.Tanović, N. i sar. (2007): Organska proizvodnja hrane, Univerzitet "Džemal Bijedić", Agromediteranski fakultet, Mostar.</w:t>
            </w:r>
          </w:p>
          <w:p>
            <w:pPr>
              <w:tabs>
                <w:tab w:val="center" w:pos="8505"/>
              </w:tabs>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2.Znaor, D. (1996): Ekološka poljoprivreda, Nakladni zavod Globus, Zagreb</w:t>
            </w:r>
          </w:p>
          <w:p>
            <w:pPr>
              <w:shd w:val="clear" w:color="auto" w:fill="FFFFFF"/>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3. Kisić, I. (2013): Uvod u ekološku poljoprivredu, Sveučilište u Zagrebu Agronomski fakultet, Zagreb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4"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praćenja kvalitete i uspješnosti izvedbe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4"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Studentska evaluacija kvaliteta izvođenja nastave i drugi elementi internog sistema osiguranja kvaliteta, u konsultaciji sa kancelarijom za osiguranje kvaliteta</w:t>
            </w:r>
          </w:p>
        </w:tc>
      </w:tr>
    </w:tbl>
    <w:p/>
    <w:p>
      <w:pPr>
        <w:pStyle w:val="2"/>
        <w:spacing w:line="276" w:lineRule="auto"/>
        <w:rPr>
          <w:rFonts w:ascii="Times New Roman" w:hAnsi="Times New Roman"/>
          <w:sz w:val="22"/>
          <w:szCs w:val="22"/>
        </w:rPr>
      </w:pPr>
    </w:p>
    <w:p>
      <w:pPr>
        <w:pStyle w:val="2"/>
        <w:spacing w:line="276" w:lineRule="auto"/>
        <w:rPr>
          <w:rFonts w:ascii="Times New Roman" w:hAnsi="Times New Roman"/>
          <w:sz w:val="22"/>
          <w:szCs w:val="22"/>
        </w:rPr>
      </w:pPr>
    </w:p>
    <w:p>
      <w:pPr>
        <w:pStyle w:val="2"/>
        <w:spacing w:line="276" w:lineRule="auto"/>
        <w:rPr>
          <w:rFonts w:ascii="Times New Roman" w:hAnsi="Times New Roman"/>
          <w:sz w:val="22"/>
          <w:szCs w:val="22"/>
        </w:rPr>
      </w:pPr>
    </w:p>
    <w:p/>
    <w:p>
      <w:pPr>
        <w:jc w:val="left"/>
      </w:pPr>
      <w:r>
        <w:br w:type="page"/>
      </w:r>
    </w:p>
    <w:tbl>
      <w:tblPr>
        <w:tblStyle w:val="30"/>
        <w:tblW w:w="102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313"/>
        <w:gridCol w:w="2611"/>
        <w:gridCol w:w="1150"/>
        <w:gridCol w:w="1168"/>
        <w:gridCol w:w="2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jc w:val="center"/>
        </w:trPr>
        <w:tc>
          <w:tcPr>
            <w:tcW w:w="10287" w:type="dxa"/>
            <w:gridSpan w:val="5"/>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UNIVERZITET „DŽEMAL BIJEDIĆ“ U MOSTARU</w:t>
            </w:r>
          </w:p>
          <w:p>
            <w:pP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AGROMEDITERANSKI FAKULTET</w:t>
            </w:r>
          </w:p>
          <w:p>
            <w:pP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HORTIKULTURNI INŽINJERING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Naziv predmeta:</w:t>
            </w:r>
          </w:p>
        </w:tc>
        <w:tc>
          <w:tcPr>
            <w:tcW w:w="3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MIKOTOKSINI</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jc w:val="center"/>
              <w:rPr>
                <w:rFonts w:ascii="Times New Roman" w:hAnsi="Times New Roman" w:eastAsia="Times New Roman" w:cs="Times New Roman"/>
                <w:b/>
                <w:color w:val="auto"/>
                <w:sz w:val="22"/>
              </w:rPr>
            </w:pPr>
            <w:bookmarkStart w:id="31" w:name="_heading=h.3mzq4wv" w:colFirst="0" w:colLast="0"/>
            <w:bookmarkEnd w:id="31"/>
            <w:r>
              <w:rPr>
                <w:rFonts w:ascii="Times New Roman" w:hAnsi="Times New Roman" w:eastAsia="Times New Roman" w:cs="Times New Roman"/>
                <w:b/>
                <w:color w:val="auto"/>
                <w:sz w:val="22"/>
              </w:rPr>
              <w:t xml:space="preserve">Šifra predmeta: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bookmarkStart w:id="32" w:name="_heading=h.2250f4o" w:colFirst="0" w:colLast="0"/>
            <w:bookmarkEnd w:id="32"/>
            <w:r>
              <w:rPr>
                <w:rFonts w:ascii="Times New Roman" w:hAnsi="Times New Roman" w:eastAsia="Times New Roman" w:cs="Times New Roman"/>
                <w:b/>
                <w:color w:val="auto"/>
                <w:sz w:val="22"/>
              </w:rPr>
              <w:t>Nivo ciklusa, godina studija, semestar</w:t>
            </w:r>
          </w:p>
        </w:tc>
        <w:tc>
          <w:tcPr>
            <w:tcW w:w="3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 ciklus/dodiplomski studij</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II godina  / IV semestar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Voditelj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Kontakt detalji: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Konsultacije:                             Adresa:</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 Tel.:                                          E-mail: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Ukupan broj sati predmeta:</w:t>
            </w:r>
          </w:p>
        </w:tc>
        <w:tc>
          <w:tcPr>
            <w:tcW w:w="2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predavanja tokom semestra: 30</w:t>
            </w:r>
          </w:p>
        </w:tc>
        <w:tc>
          <w:tcPr>
            <w:tcW w:w="2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vježbi tokom semestra: 30</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Ukupan broj sati </w:t>
            </w:r>
          </w:p>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Bodovna vrijednost ECTS-a: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5 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Matična kvalifikacija: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Bachelor poljoprivrede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Status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Izborni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Preduslovi za polaganje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Ograničenja pristupa predmetu:</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Nema ograničenja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Obrazloženje bodovne vrijednosti: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Nastava: 60 h predavanja i vježbi; Individualni i ostali rad studenta: 65 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020" w:hRule="atLeast"/>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Cilj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Usvajanje znanja i stvaranje pretpostavke zasnovane na činjenicama o mikotoksinima kao biološkim kontaminantima hrane.</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Specifični ciljevi predmeta su sticanje znanja o: a) Vrstama i podjeli mikotoksina, b) Djelovanju mikotoksina na pojedine sisteme u organizmu. c) hemijskim karakteristikama, d) Potrebe i mogućnosti za sprječavanje pojave mikotoksina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highlight w:val="yellow"/>
              </w:rPr>
            </w:pPr>
            <w:r>
              <w:rPr>
                <w:rFonts w:ascii="Times New Roman" w:hAnsi="Times New Roman" w:eastAsia="Times New Roman" w:cs="Times New Roman"/>
                <w:b/>
                <w:color w:val="auto"/>
                <w:sz w:val="22"/>
              </w:rPr>
              <w:t>Opis općih i specifičnih kompetencija (znanja i vještina) /ishod učenja: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Nakon odslušanog predmeta student će biti osposobljeni da :</w:t>
            </w:r>
          </w:p>
          <w:p>
            <w:pPr>
              <w:numPr>
                <w:ilvl w:val="0"/>
                <w:numId w:val="51"/>
              </w:numPr>
              <w:ind w:left="166" w:hanging="166"/>
              <w:rPr>
                <w:rFonts w:ascii="Times New Roman" w:hAnsi="Times New Roman" w:eastAsia="Times New Roman" w:cs="Times New Roman"/>
                <w:color w:val="auto"/>
                <w:sz w:val="22"/>
              </w:rPr>
            </w:pPr>
            <w:r>
              <w:rPr>
                <w:rFonts w:ascii="Times New Roman" w:hAnsi="Times New Roman" w:eastAsia="Times New Roman" w:cs="Times New Roman"/>
                <w:color w:val="auto"/>
                <w:sz w:val="22"/>
              </w:rPr>
              <w:t>prepoznaju namirnice koje sadrže mikotoskine</w:t>
            </w:r>
          </w:p>
          <w:p>
            <w:pPr>
              <w:numPr>
                <w:ilvl w:val="0"/>
                <w:numId w:val="51"/>
              </w:numPr>
              <w:ind w:left="166" w:hanging="166"/>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upoznaju analitičke metode određivanja mikotoksina u namirnicama </w:t>
            </w:r>
          </w:p>
          <w:p>
            <w:pPr>
              <w:numPr>
                <w:ilvl w:val="0"/>
                <w:numId w:val="51"/>
              </w:numPr>
              <w:ind w:left="166" w:hanging="166"/>
              <w:rPr>
                <w:rFonts w:ascii="Times New Roman" w:hAnsi="Times New Roman" w:eastAsia="Times New Roman" w:cs="Times New Roman"/>
                <w:color w:val="auto"/>
                <w:sz w:val="22"/>
              </w:rPr>
            </w:pPr>
            <w:r>
              <w:rPr>
                <w:rFonts w:ascii="Times New Roman" w:hAnsi="Times New Roman" w:eastAsia="Times New Roman" w:cs="Times New Roman"/>
                <w:color w:val="auto"/>
                <w:sz w:val="22"/>
              </w:rPr>
              <w:t>koriste stečena znanja o negativnim uticajima mikotoksina.</w:t>
            </w:r>
          </w:p>
          <w:p>
            <w:pPr>
              <w:numPr>
                <w:ilvl w:val="0"/>
                <w:numId w:val="51"/>
              </w:numPr>
              <w:ind w:left="166" w:hanging="166"/>
              <w:rPr>
                <w:rFonts w:ascii="Times New Roman" w:hAnsi="Times New Roman" w:eastAsia="Times New Roman" w:cs="Times New Roman"/>
                <w:color w:val="auto"/>
                <w:sz w:val="22"/>
              </w:rPr>
            </w:pPr>
            <w:r>
              <w:rPr>
                <w:rFonts w:ascii="Times New Roman" w:hAnsi="Times New Roman" w:eastAsia="Times New Roman" w:cs="Times New Roman"/>
                <w:color w:val="auto"/>
                <w:sz w:val="22"/>
              </w:rPr>
              <w:t>stiče osnovne kvalifikacije neophodne za poznavanje specifičnih spojeva mikotoksina, te njihovim kancerogenim i nekancerogenim efektima po zdravlje i metodama dekontaminacije.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Okvirni sadržaj predmeta:</w:t>
            </w:r>
          </w:p>
          <w:p>
            <w:pPr>
              <w:jc w:val="center"/>
              <w:rPr>
                <w:rFonts w:ascii="Times New Roman" w:hAnsi="Times New Roman" w:eastAsia="Times New Roman" w:cs="Times New Roman"/>
                <w:b/>
                <w:color w:val="auto"/>
                <w:sz w:val="22"/>
              </w:rPr>
            </w:pP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52"/>
              </w:numPr>
              <w:ind w:left="256" w:hanging="270"/>
              <w:jc w:val="left"/>
              <w:rPr>
                <w:rFonts w:ascii="Times New Roman" w:hAnsi="Times New Roman" w:eastAsia="Times New Roman" w:cs="Times New Roman"/>
                <w:color w:val="auto"/>
                <w:sz w:val="22"/>
              </w:rPr>
            </w:pPr>
            <w:r>
              <w:rPr>
                <w:rFonts w:ascii="Times New Roman" w:hAnsi="Times New Roman" w:eastAsia="Times New Roman" w:cs="Times New Roman"/>
                <w:color w:val="auto"/>
                <w:sz w:val="22"/>
              </w:rPr>
              <w:t>Uvod u predmet, Gljivice i produkcija mikotoksina, Podjela mikotoksina, Neki najvažniji predstavnici mikotoksina, mikotoksikoze</w:t>
            </w:r>
          </w:p>
          <w:p>
            <w:pPr>
              <w:numPr>
                <w:ilvl w:val="0"/>
                <w:numId w:val="52"/>
              </w:numPr>
              <w:ind w:left="256" w:hanging="270"/>
              <w:jc w:val="left"/>
              <w:rPr>
                <w:rFonts w:ascii="Times New Roman" w:hAnsi="Times New Roman" w:eastAsia="Times New Roman" w:cs="Times New Roman"/>
                <w:color w:val="auto"/>
                <w:sz w:val="22"/>
              </w:rPr>
            </w:pPr>
            <w:r>
              <w:rPr>
                <w:rFonts w:ascii="Times New Roman" w:hAnsi="Times New Roman" w:eastAsia="Times New Roman" w:cs="Times New Roman"/>
                <w:color w:val="auto"/>
                <w:sz w:val="22"/>
              </w:rPr>
              <w:t>Ohratoksini, Citrinin CTN, Patulin, značaj, produkcija, osobine, uticaj na zdravlje</w:t>
            </w:r>
          </w:p>
          <w:p>
            <w:pPr>
              <w:numPr>
                <w:ilvl w:val="0"/>
                <w:numId w:val="52"/>
              </w:numPr>
              <w:ind w:left="256" w:hanging="270"/>
              <w:rPr>
                <w:rFonts w:ascii="Times New Roman" w:hAnsi="Times New Roman" w:eastAsia="Times New Roman" w:cs="Times New Roman"/>
                <w:color w:val="auto"/>
                <w:sz w:val="22"/>
              </w:rPr>
            </w:pPr>
            <w:r>
              <w:rPr>
                <w:rFonts w:ascii="Times New Roman" w:hAnsi="Times New Roman" w:eastAsia="Times New Roman" w:cs="Times New Roman"/>
                <w:color w:val="auto"/>
                <w:sz w:val="22"/>
              </w:rPr>
              <w:t>Aflatoksini, Sterigmatocistin značaj, produkcija, osobine, uticaj na zdravlje</w:t>
            </w:r>
          </w:p>
          <w:p>
            <w:pPr>
              <w:numPr>
                <w:ilvl w:val="0"/>
                <w:numId w:val="52"/>
              </w:numPr>
              <w:ind w:left="256" w:hanging="270"/>
              <w:rPr>
                <w:rFonts w:ascii="Times New Roman" w:hAnsi="Times New Roman" w:eastAsia="Times New Roman" w:cs="Times New Roman"/>
                <w:color w:val="auto"/>
                <w:sz w:val="22"/>
              </w:rPr>
            </w:pPr>
            <w:r>
              <w:rPr>
                <w:rFonts w:ascii="Times New Roman" w:hAnsi="Times New Roman" w:eastAsia="Times New Roman" w:cs="Times New Roman"/>
                <w:color w:val="auto"/>
                <w:sz w:val="22"/>
              </w:rPr>
              <w:t>Ergotamin, Alternaria toksini, Ciklopiazonična kiselina, značaj, produkcija, osobine, uticaj na zdravlje</w:t>
            </w:r>
          </w:p>
          <w:p>
            <w:pPr>
              <w:numPr>
                <w:ilvl w:val="0"/>
                <w:numId w:val="52"/>
              </w:numPr>
              <w:ind w:left="256" w:hanging="270"/>
              <w:rPr>
                <w:rFonts w:ascii="Times New Roman" w:hAnsi="Times New Roman" w:eastAsia="Times New Roman" w:cs="Times New Roman"/>
                <w:color w:val="auto"/>
                <w:sz w:val="22"/>
              </w:rPr>
            </w:pPr>
            <w:r>
              <w:rPr>
                <w:rFonts w:ascii="Times New Roman" w:hAnsi="Times New Roman" w:eastAsia="Times New Roman" w:cs="Times New Roman"/>
                <w:color w:val="auto"/>
                <w:sz w:val="22"/>
              </w:rPr>
              <w:t>Fuzariotoksini, Trihoteceni značaj, produkcija, osobine, uticaj na zdravlje</w:t>
            </w:r>
          </w:p>
          <w:p>
            <w:pPr>
              <w:numPr>
                <w:ilvl w:val="0"/>
                <w:numId w:val="52"/>
              </w:numPr>
              <w:ind w:left="256" w:hanging="270"/>
              <w:rPr>
                <w:rFonts w:ascii="Times New Roman" w:hAnsi="Times New Roman" w:eastAsia="Times New Roman" w:cs="Times New Roman"/>
                <w:color w:val="auto"/>
                <w:sz w:val="22"/>
              </w:rPr>
            </w:pPr>
            <w:r>
              <w:rPr>
                <w:rFonts w:ascii="Times New Roman" w:hAnsi="Times New Roman" w:eastAsia="Times New Roman" w:cs="Times New Roman"/>
                <w:color w:val="auto"/>
                <w:sz w:val="22"/>
              </w:rPr>
              <w:t>Analitičke metode za detekciju mikotoksina</w:t>
            </w:r>
          </w:p>
          <w:p>
            <w:pPr>
              <w:numPr>
                <w:ilvl w:val="0"/>
                <w:numId w:val="52"/>
              </w:numPr>
              <w:ind w:left="256" w:hanging="270"/>
              <w:rPr>
                <w:rFonts w:ascii="Times New Roman" w:hAnsi="Times New Roman" w:eastAsia="Times New Roman" w:cs="Times New Roman"/>
                <w:color w:val="auto"/>
                <w:sz w:val="22"/>
              </w:rPr>
            </w:pPr>
            <w:r>
              <w:rPr>
                <w:rFonts w:ascii="Times New Roman" w:hAnsi="Times New Roman" w:eastAsia="Times New Roman" w:cs="Times New Roman"/>
                <w:color w:val="auto"/>
                <w:sz w:val="22"/>
              </w:rPr>
              <w:t>Dekontaminacija, detoksikacija mikotoksina u hrani i hrani za životinje</w:t>
            </w:r>
          </w:p>
          <w:p>
            <w:pPr>
              <w:numPr>
                <w:ilvl w:val="0"/>
                <w:numId w:val="52"/>
              </w:numPr>
              <w:ind w:left="256" w:hanging="270"/>
              <w:rPr>
                <w:rFonts w:ascii="Times New Roman" w:hAnsi="Times New Roman" w:eastAsia="Times New Roman" w:cs="Times New Roman"/>
                <w:color w:val="auto"/>
                <w:sz w:val="22"/>
              </w:rPr>
            </w:pPr>
            <w:r>
              <w:rPr>
                <w:rFonts w:ascii="Times New Roman" w:hAnsi="Times New Roman" w:eastAsia="Times New Roman" w:cs="Times New Roman"/>
                <w:color w:val="auto"/>
                <w:sz w:val="22"/>
              </w:rPr>
              <w:t>Etika, samosvjesnost u proizvodnji hrane</w:t>
            </w:r>
          </w:p>
          <w:p>
            <w:pPr>
              <w:numPr>
                <w:ilvl w:val="0"/>
                <w:numId w:val="52"/>
              </w:numPr>
              <w:ind w:left="256" w:hanging="270"/>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Terenske vježbe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Oblici provođenja nastave/metode učenja: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1.Predavanja. Svaka metodska jedinica se razvija po principu: tema, ciljevi, nastavna strategija (predavanja, diskusija, diskusija u grupama), nastavna pitanja, izvori informacija- literatura.</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2. Seminarski rad. Tokom trajanja semestra studenti biraju temu seminarskog rada sa spiska ponudjenih tema te samostalno odrađuje i prezentira</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3. Laboratorijske vježbe. Baziraju se na sticanju vještine u analizi pojedinih mikotoksina.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16"/>
                <w:szCs w:val="16"/>
              </w:rPr>
            </w:pPr>
            <w:r>
              <w:rPr>
                <w:rFonts w:ascii="Times New Roman" w:hAnsi="Times New Roman" w:eastAsia="Times New Roman" w:cs="Times New Roman"/>
                <w:b/>
                <w:color w:val="auto"/>
                <w:sz w:val="16"/>
                <w:szCs w:val="16"/>
              </w:rPr>
              <w:t>Ostale obaveze studenta (ako se predviđaju):</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provjere znanja/ način polaganja ispita i % težinskog faktora provjere znanja: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Prisustvo i aktivnost na nastavi i vježbama:10</w:t>
            </w:r>
            <w:r>
              <w:rPr>
                <w:rFonts w:ascii="Times New Roman" w:hAnsi="Times New Roman" w:eastAsia="Times New Roman" w:cs="Times New Roman"/>
                <w:color w:val="auto"/>
                <w:sz w:val="16"/>
                <w:szCs w:val="16"/>
              </w:rPr>
              <w:t>%</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Seminarski rad: 10</w:t>
            </w:r>
            <w:r>
              <w:rPr>
                <w:rFonts w:ascii="Times New Roman" w:hAnsi="Times New Roman" w:eastAsia="Times New Roman" w:cs="Times New Roman"/>
                <w:color w:val="auto"/>
                <w:sz w:val="16"/>
                <w:szCs w:val="16"/>
              </w:rPr>
              <w:t>%</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Test I: 20</w:t>
            </w:r>
            <w:r>
              <w:rPr>
                <w:rFonts w:ascii="Times New Roman" w:hAnsi="Times New Roman" w:eastAsia="Times New Roman" w:cs="Times New Roman"/>
                <w:color w:val="auto"/>
                <w:sz w:val="16"/>
                <w:szCs w:val="16"/>
              </w:rPr>
              <w:t>%</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Test II:  20</w:t>
            </w:r>
            <w:r>
              <w:rPr>
                <w:rFonts w:ascii="Times New Roman" w:hAnsi="Times New Roman" w:eastAsia="Times New Roman" w:cs="Times New Roman"/>
                <w:color w:val="auto"/>
                <w:sz w:val="16"/>
                <w:szCs w:val="16"/>
              </w:rPr>
              <w:t>%</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Završni ispit: 40</w:t>
            </w:r>
            <w:r>
              <w:rPr>
                <w:rFonts w:ascii="Times New Roman" w:hAnsi="Times New Roman" w:eastAsia="Times New Roman" w:cs="Times New Roman"/>
                <w:color w:val="auto"/>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59" w:hRule="atLeast"/>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 xml:space="preserve">Popis osnovne  literature i </w:t>
            </w:r>
          </w:p>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Internet web referenci: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53"/>
              </w:numPr>
              <w:ind w:left="166" w:hanging="180"/>
              <w:rPr>
                <w:rFonts w:ascii="Times New Roman" w:hAnsi="Times New Roman" w:eastAsia="Calibri" w:cs="Times New Roman"/>
                <w:color w:val="auto"/>
                <w:sz w:val="22"/>
              </w:rPr>
            </w:pPr>
            <w:r>
              <w:rPr>
                <w:rFonts w:ascii="Times New Roman" w:hAnsi="Times New Roman" w:eastAsia="Times New Roman" w:cs="Times New Roman"/>
                <w:color w:val="auto"/>
                <w:sz w:val="22"/>
              </w:rPr>
              <w:t>Pleadin, J., Vasilj, V., Petrović, D. (2018): Mikotoksini, pojavnost, prevencija i redukcija, Sveučilište u Mostaru.</w:t>
            </w:r>
          </w:p>
          <w:p>
            <w:pPr>
              <w:numPr>
                <w:ilvl w:val="0"/>
                <w:numId w:val="53"/>
              </w:numPr>
              <w:ind w:left="166" w:hanging="180"/>
              <w:rPr>
                <w:rFonts w:ascii="Times New Roman" w:hAnsi="Times New Roman" w:eastAsia="Calibri" w:cs="Times New Roman"/>
                <w:color w:val="auto"/>
                <w:sz w:val="22"/>
              </w:rPr>
            </w:pPr>
            <w:r>
              <w:rPr>
                <w:rFonts w:ascii="Times New Roman" w:hAnsi="Times New Roman" w:eastAsia="Times New Roman" w:cs="Times New Roman"/>
                <w:color w:val="auto"/>
                <w:sz w:val="22"/>
              </w:rPr>
              <w:t>Šukalić A., Komlen V. (2020): Mikotoksini - Biološki kontaminanti hrane, Univerzitet „Džemal Bijedić“ u Mostaru.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praćenja kvalitete i uspješnosti izvedbe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Times New Roman" w:cs="Times New Roman"/>
                <w:color w:val="auto"/>
                <w:sz w:val="22"/>
              </w:rPr>
            </w:pPr>
            <w:r>
              <w:rPr>
                <w:rFonts w:ascii="Times New Roman" w:hAnsi="Times New Roman" w:eastAsia="Times New Roman" w:cs="Times New Roman"/>
                <w:color w:val="auto"/>
                <w:sz w:val="16"/>
                <w:szCs w:val="16"/>
              </w:rPr>
              <w:t>Studentska evaluacija kvaliteta izvođenja nastave i drugi elementi internog sistema osiguranja kvaliteta, u konsultaciji sa kancelarijom za osiguranje kvaliteta</w:t>
            </w:r>
          </w:p>
        </w:tc>
      </w:tr>
    </w:tbl>
    <w:p>
      <w:pPr>
        <w:pStyle w:val="2"/>
        <w:spacing w:line="276" w:lineRule="auto"/>
        <w:rPr>
          <w:rFonts w:ascii="Times New Roman" w:hAnsi="Times New Roman"/>
          <w:sz w:val="22"/>
          <w:szCs w:val="22"/>
        </w:rPr>
      </w:pPr>
      <w:r>
        <w:rPr>
          <w:rFonts w:ascii="Times New Roman" w:hAnsi="Times New Roman"/>
        </w:rPr>
        <w:br w:type="page"/>
      </w:r>
    </w:p>
    <w:tbl>
      <w:tblPr>
        <w:tblStyle w:val="31"/>
        <w:tblW w:w="10350" w:type="dxa"/>
        <w:tblInd w:w="-6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330"/>
        <w:gridCol w:w="3239"/>
        <w:gridCol w:w="1150"/>
        <w:gridCol w:w="1168"/>
        <w:gridCol w:w="1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trPr>
        <w:tc>
          <w:tcPr>
            <w:tcW w:w="10350" w:type="dxa"/>
            <w:gridSpan w:val="5"/>
            <w:tcBorders>
              <w:top w:val="single" w:color="000000" w:sz="4" w:space="0"/>
              <w:bottom w:val="single" w:color="000000" w:sz="4" w:space="0"/>
            </w:tcBorders>
            <w:shd w:val="clear" w:color="auto" w:fill="CCCCCC"/>
            <w:vAlign w:val="center"/>
          </w:tcPr>
          <w:p>
            <w:pPr>
              <w:pStyle w:val="2"/>
              <w:jc w:val="center"/>
              <w:rPr>
                <w:rFonts w:ascii="Times New Roman" w:hAnsi="Times New Roman" w:eastAsia="Times New Roman" w:cs="Times New Roman"/>
                <w:b w:val="0"/>
                <w:color w:val="auto"/>
                <w:sz w:val="24"/>
                <w:szCs w:val="24"/>
              </w:rPr>
            </w:pPr>
            <w:bookmarkStart w:id="33" w:name="_heading=h.haapch" w:colFirst="0" w:colLast="0"/>
            <w:bookmarkEnd w:id="33"/>
            <w:r>
              <w:rPr>
                <w:rFonts w:ascii="Times New Roman" w:hAnsi="Times New Roman" w:eastAsia="Times New Roman" w:cs="Times New Roman"/>
                <w:color w:val="auto"/>
                <w:sz w:val="24"/>
                <w:szCs w:val="24"/>
              </w:rPr>
              <w:t>UNIVERZITET „DŽEMAL BIJEDIĆ“ U MOSTARU</w:t>
            </w:r>
          </w:p>
          <w:p>
            <w:pPr>
              <w:pStyle w:val="2"/>
              <w:jc w:val="center"/>
              <w:rPr>
                <w:rFonts w:ascii="Times New Roman" w:hAnsi="Times New Roman" w:eastAsia="Times New Roman" w:cs="Times New Roman"/>
                <w:b w:val="0"/>
                <w:color w:val="auto"/>
                <w:sz w:val="22"/>
                <w:szCs w:val="22"/>
              </w:rPr>
            </w:pPr>
            <w:bookmarkStart w:id="34" w:name="_heading=h.319y80a" w:colFirst="0" w:colLast="0"/>
            <w:bookmarkEnd w:id="34"/>
            <w:r>
              <w:rPr>
                <w:rFonts w:ascii="Times New Roman" w:hAnsi="Times New Roman" w:eastAsia="Times New Roman" w:cs="Times New Roman"/>
                <w:color w:val="auto"/>
                <w:sz w:val="22"/>
                <w:szCs w:val="22"/>
              </w:rPr>
              <w:t>AGROMEDITERANSKI FAKULTET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trPr>
        <w:tc>
          <w:tcPr>
            <w:tcW w:w="3330" w:type="dxa"/>
            <w:tcBorders>
              <w:top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Naziv predmeta:</w:t>
            </w:r>
          </w:p>
        </w:tc>
        <w:tc>
          <w:tcPr>
            <w:tcW w:w="4389" w:type="dxa"/>
            <w:gridSpan w:val="2"/>
            <w:tcBorders>
              <w:top w:val="single" w:color="000000" w:sz="4" w:space="0"/>
              <w:left w:val="single" w:color="000000" w:sz="4" w:space="0"/>
            </w:tcBorders>
            <w:shd w:val="clear" w:color="auto" w:fill="auto"/>
            <w:vAlign w:val="center"/>
          </w:tcPr>
          <w:p>
            <w:pPr>
              <w:pStyle w:val="2"/>
              <w:jc w:val="center"/>
              <w:rPr>
                <w:rFonts w:ascii="Times New Roman" w:hAnsi="Times New Roman" w:eastAsia="Times New Roman" w:cs="Times New Roman"/>
                <w:color w:val="auto"/>
                <w:sz w:val="20"/>
              </w:rPr>
            </w:pPr>
            <w:bookmarkStart w:id="35" w:name="_heading=h.1gf8i83" w:colFirst="0" w:colLast="0"/>
            <w:bookmarkEnd w:id="35"/>
            <w:r>
              <w:rPr>
                <w:rFonts w:ascii="Times New Roman" w:hAnsi="Times New Roman" w:eastAsia="Times New Roman" w:cs="Times New Roman"/>
                <w:color w:val="auto"/>
                <w:sz w:val="20"/>
              </w:rPr>
              <w:t>UVOD U OBNOVLJIVE IZVORE ENERGIJE</w:t>
            </w:r>
          </w:p>
        </w:tc>
        <w:tc>
          <w:tcPr>
            <w:tcW w:w="2631" w:type="dxa"/>
            <w:gridSpan w:val="2"/>
            <w:tcBorders>
              <w:top w:val="single" w:color="000000" w:sz="4" w:space="0"/>
            </w:tcBorders>
            <w:shd w:val="clear" w:color="auto" w:fill="auto"/>
            <w:vAlign w:val="center"/>
          </w:tcPr>
          <w:p>
            <w:pPr>
              <w:pStyle w:val="2"/>
              <w:jc w:val="center"/>
              <w:rPr>
                <w:rFonts w:ascii="Times New Roman" w:hAnsi="Times New Roman" w:eastAsia="Times New Roman" w:cs="Times New Roman"/>
                <w:color w:val="auto"/>
                <w:sz w:val="20"/>
              </w:rPr>
            </w:pPr>
            <w:bookmarkStart w:id="36" w:name="_heading=h.40ew0vw" w:colFirst="0" w:colLast="0"/>
            <w:bookmarkEnd w:id="36"/>
            <w:r>
              <w:rPr>
                <w:rFonts w:ascii="Times New Roman" w:hAnsi="Times New Roman" w:eastAsia="Times New Roman" w:cs="Times New Roman"/>
                <w:color w:val="auto"/>
                <w:sz w:val="20"/>
              </w:rPr>
              <w:t xml:space="preserve">Šifra predmeta: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330" w:type="dxa"/>
            <w:tcBorders>
              <w:top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Nivo ciklusa, godina studija, semestar</w:t>
            </w:r>
          </w:p>
        </w:tc>
        <w:tc>
          <w:tcPr>
            <w:tcW w:w="4389" w:type="dxa"/>
            <w:gridSpan w:val="2"/>
            <w:tcBorders>
              <w:left w:val="single" w:color="000000" w:sz="4" w:space="0"/>
            </w:tcBorders>
            <w:shd w:val="clear" w:color="auto" w:fill="auto"/>
            <w:vAlign w:val="center"/>
          </w:tcPr>
          <w:p>
            <w:pPr>
              <w:jc w:val="center"/>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I ciklus/dodiplomski studij</w:t>
            </w:r>
            <w:r>
              <w:rPr>
                <w:rFonts w:ascii="Times New Roman" w:hAnsi="Times New Roman" w:eastAsia="Times New Roman" w:cs="Times New Roman"/>
                <w:color w:val="auto"/>
                <w:sz w:val="20"/>
                <w:szCs w:val="20"/>
              </w:rPr>
              <w:tab/>
            </w:r>
          </w:p>
        </w:tc>
        <w:tc>
          <w:tcPr>
            <w:tcW w:w="2631" w:type="dxa"/>
            <w:gridSpan w:val="2"/>
            <w:shd w:val="clear" w:color="auto" w:fill="auto"/>
            <w:vAlign w:val="center"/>
          </w:tcPr>
          <w:p>
            <w:pPr>
              <w:jc w:val="center"/>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II godina / IV semestar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330" w:type="dxa"/>
            <w:tcBorders>
              <w:top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Voditelj predmeta:</w:t>
            </w:r>
          </w:p>
        </w:tc>
        <w:tc>
          <w:tcPr>
            <w:tcW w:w="70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330" w:type="dxa"/>
            <w:tcBorders>
              <w:top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Kontakt detalji:</w:t>
            </w:r>
          </w:p>
        </w:tc>
        <w:tc>
          <w:tcPr>
            <w:tcW w:w="70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Konsultacije:                             Adresa:</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 Tel.:                                          E-mail: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330" w:type="dxa"/>
            <w:tcBorders>
              <w:top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Ukupan broj sati predmeta:</w:t>
            </w:r>
          </w:p>
        </w:tc>
        <w:tc>
          <w:tcPr>
            <w:tcW w:w="3239" w:type="dxa"/>
            <w:tcBorders>
              <w:lef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predavanja tokom semestra:</w:t>
            </w:r>
          </w:p>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45</w:t>
            </w:r>
          </w:p>
        </w:tc>
        <w:tc>
          <w:tcPr>
            <w:tcW w:w="2318" w:type="dxa"/>
            <w:gridSpan w:val="2"/>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vježbi tokom semestra: 15</w:t>
            </w:r>
          </w:p>
        </w:tc>
        <w:tc>
          <w:tcPr>
            <w:tcW w:w="1463" w:type="dxa"/>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Ukupan broj sati</w:t>
            </w:r>
          </w:p>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330" w:type="dxa"/>
            <w:tcBorders>
              <w:top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Bodovna vrijednost ECTS-a:</w:t>
            </w:r>
          </w:p>
        </w:tc>
        <w:tc>
          <w:tcPr>
            <w:tcW w:w="7020" w:type="dxa"/>
            <w:gridSpan w:val="4"/>
            <w:tcBorders>
              <w:left w:val="single" w:color="000000" w:sz="4" w:space="0"/>
            </w:tcBorders>
            <w:shd w:val="clear" w:color="auto" w:fill="auto"/>
            <w:vAlign w:val="center"/>
          </w:tcPr>
          <w:p>
            <w:pPr>
              <w:jc w:val="center"/>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5 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330" w:type="dxa"/>
            <w:tcBorders>
              <w:top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Matična kvalifikacija:</w:t>
            </w:r>
          </w:p>
        </w:tc>
        <w:tc>
          <w:tcPr>
            <w:tcW w:w="7020" w:type="dxa"/>
            <w:gridSpan w:val="4"/>
            <w:tcBorders>
              <w:left w:val="single" w:color="000000" w:sz="4" w:space="0"/>
            </w:tcBorders>
            <w:shd w:val="clear" w:color="auto" w:fill="auto"/>
            <w:vAlign w:val="center"/>
          </w:tcPr>
          <w:p>
            <w:pPr>
              <w:jc w:val="center"/>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2"/>
              </w:rPr>
              <w:t>Bachelor poljoprivrede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330" w:type="dxa"/>
            <w:tcBorders>
              <w:top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Status predmeta:</w:t>
            </w:r>
          </w:p>
        </w:tc>
        <w:tc>
          <w:tcPr>
            <w:tcW w:w="7020" w:type="dxa"/>
            <w:gridSpan w:val="4"/>
            <w:tcBorders>
              <w:left w:val="single" w:color="000000" w:sz="4" w:space="0"/>
            </w:tcBorders>
            <w:shd w:val="clear" w:color="auto" w:fill="auto"/>
            <w:vAlign w:val="center"/>
          </w:tcPr>
          <w:p>
            <w:pPr>
              <w:jc w:val="center"/>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Izborni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330" w:type="dxa"/>
            <w:tcBorders>
              <w:top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Preduslovi za polaganje predmeta:</w:t>
            </w:r>
          </w:p>
        </w:tc>
        <w:tc>
          <w:tcPr>
            <w:tcW w:w="7020" w:type="dxa"/>
            <w:gridSpan w:val="4"/>
            <w:tcBorders>
              <w:left w:val="single" w:color="000000" w:sz="4" w:space="0"/>
            </w:tcBorders>
            <w:shd w:val="clear" w:color="auto" w:fill="auto"/>
            <w:vAlign w:val="center"/>
          </w:tcPr>
          <w:p>
            <w:pPr>
              <w:jc w:val="center"/>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Položeni predmeti iz prethodne godine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330" w:type="dxa"/>
            <w:tcBorders>
              <w:top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Ograničenja pristupa predmetu:</w:t>
            </w:r>
          </w:p>
        </w:tc>
        <w:tc>
          <w:tcPr>
            <w:tcW w:w="7020" w:type="dxa"/>
            <w:gridSpan w:val="4"/>
            <w:tcBorders>
              <w:left w:val="single" w:color="000000" w:sz="4" w:space="0"/>
            </w:tcBorders>
            <w:shd w:val="clear" w:color="auto" w:fill="auto"/>
            <w:vAlign w:val="center"/>
          </w:tcPr>
          <w:p>
            <w:pPr>
              <w:jc w:val="center"/>
              <w:rPr>
                <w:rFonts w:ascii="Times New Roman" w:hAnsi="Times New Roman" w:eastAsia="Times New Roman" w:cs="Times New Roman"/>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330" w:type="dxa"/>
            <w:tcBorders>
              <w:top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Obrazloženje bodovne vrijednosti:</w:t>
            </w:r>
          </w:p>
        </w:tc>
        <w:tc>
          <w:tcPr>
            <w:tcW w:w="7020" w:type="dxa"/>
            <w:gridSpan w:val="4"/>
            <w:tcBorders>
              <w:left w:val="single" w:color="000000" w:sz="4" w:space="0"/>
            </w:tcBorders>
            <w:shd w:val="clear" w:color="auto" w:fill="auto"/>
            <w:vAlign w:val="center"/>
          </w:tcPr>
          <w:p>
            <w:pPr>
              <w:jc w:val="center"/>
              <w:rPr>
                <w:rFonts w:ascii="Times New Roman" w:hAnsi="Times New Roman" w:eastAsia="Times New Roman" w:cs="Times New Roman"/>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330" w:type="dxa"/>
            <w:tcBorders>
              <w:top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Cilj predmeta:</w:t>
            </w:r>
          </w:p>
        </w:tc>
        <w:tc>
          <w:tcPr>
            <w:tcW w:w="7020" w:type="dxa"/>
            <w:gridSpan w:val="4"/>
            <w:tcBorders>
              <w:left w:val="single" w:color="000000" w:sz="4" w:space="0"/>
            </w:tcBorders>
            <w:shd w:val="clear" w:color="auto" w:fill="auto"/>
            <w:vAlign w:val="center"/>
          </w:tcPr>
          <w:p>
            <w:pPr>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U okviru raspoloživog fonda sati uvesti studenta u oblasti održivog upravljanja prirodnim resursima; Upoznati studente sa osnovama različitih oblika obnovljivih izvora energije; Pružiti potrebna predznanja za nastavak izučavanja različitih različitih oblika obnovljivih izvora energije;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330" w:type="dxa"/>
            <w:tcBorders>
              <w:top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0"/>
                <w:szCs w:val="20"/>
                <w:highlight w:val="yellow"/>
              </w:rPr>
            </w:pPr>
            <w:r>
              <w:rPr>
                <w:rFonts w:ascii="Times New Roman" w:hAnsi="Times New Roman" w:eastAsia="Times New Roman" w:cs="Times New Roman"/>
                <w:b/>
                <w:color w:val="auto"/>
                <w:sz w:val="20"/>
                <w:szCs w:val="20"/>
              </w:rPr>
              <w:t>Opis općih i specifičnih kompetencija (znanja i vještina) /ishod učenja:</w:t>
            </w:r>
          </w:p>
        </w:tc>
        <w:tc>
          <w:tcPr>
            <w:tcW w:w="7020" w:type="dxa"/>
            <w:gridSpan w:val="4"/>
            <w:tcBorders>
              <w:left w:val="single" w:color="000000" w:sz="4" w:space="0"/>
            </w:tcBorders>
            <w:shd w:val="clear" w:color="auto" w:fill="auto"/>
            <w:vAlign w:val="center"/>
          </w:tcPr>
          <w:p>
            <w:pPr>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Po uspješnom završetku kursa studenti će upoznati potrebnu terminologiju iz oblasti energije, energetike, odnosno obnovljivih izvora energije, imaće osnovna znanja o podjeli, tehničkim i tehnološkim karakteristikama i dr.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330" w:type="dxa"/>
            <w:tcBorders>
              <w:top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Okvirni sadržaj predmeta:</w:t>
            </w:r>
          </w:p>
          <w:p>
            <w:pPr>
              <w:jc w:val="center"/>
              <w:rPr>
                <w:rFonts w:ascii="Times New Roman" w:hAnsi="Times New Roman" w:eastAsia="Times New Roman" w:cs="Times New Roman"/>
                <w:b/>
                <w:color w:val="auto"/>
                <w:sz w:val="20"/>
                <w:szCs w:val="20"/>
              </w:rPr>
            </w:pPr>
          </w:p>
        </w:tc>
        <w:tc>
          <w:tcPr>
            <w:tcW w:w="7020" w:type="dxa"/>
            <w:gridSpan w:val="4"/>
            <w:tcBorders>
              <w:left w:val="single" w:color="000000" w:sz="4" w:space="0"/>
            </w:tcBorders>
            <w:shd w:val="clear" w:color="auto" w:fill="auto"/>
            <w:vAlign w:val="center"/>
          </w:tcPr>
          <w:p>
            <w:pPr>
              <w:numPr>
                <w:ilvl w:val="0"/>
                <w:numId w:val="54"/>
              </w:numPr>
              <w:ind w:left="346" w:hanging="270"/>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Istorijski pregled korištenja energije.</w:t>
            </w:r>
          </w:p>
          <w:p>
            <w:pPr>
              <w:numPr>
                <w:ilvl w:val="0"/>
                <w:numId w:val="54"/>
              </w:numPr>
              <w:ind w:left="346" w:hanging="270"/>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Definicija Obnovljivih izvora energije. Definicija Neobnovljivih izvora energije.</w:t>
            </w:r>
          </w:p>
          <w:p>
            <w:pPr>
              <w:numPr>
                <w:ilvl w:val="0"/>
                <w:numId w:val="54"/>
              </w:numPr>
              <w:ind w:left="346" w:hanging="270"/>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Održivost – Definicija. Interaktivnost elemenata održivosti. Indikatori održivosti. Izračun (mjerenje) održivosti. Indeks održivosti</w:t>
            </w:r>
          </w:p>
          <w:p>
            <w:pPr>
              <w:numPr>
                <w:ilvl w:val="0"/>
                <w:numId w:val="54"/>
              </w:numPr>
              <w:ind w:left="346" w:hanging="270"/>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Pregled energije u svijetu.</w:t>
            </w:r>
          </w:p>
          <w:p>
            <w:pPr>
              <w:numPr>
                <w:ilvl w:val="0"/>
                <w:numId w:val="54"/>
              </w:numPr>
              <w:pBdr>
                <w:top w:val="none" w:color="auto" w:sz="0" w:space="0"/>
                <w:left w:val="none" w:color="auto" w:sz="0" w:space="0"/>
                <w:bottom w:val="none" w:color="auto" w:sz="0" w:space="0"/>
                <w:right w:val="none" w:color="auto" w:sz="0" w:space="0"/>
                <w:between w:val="none" w:color="auto" w:sz="0" w:space="0"/>
              </w:pBdr>
              <w:ind w:left="346" w:hanging="270"/>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Obnovljivi izvori energije. Hidroenergija. Biomasa. Tehnologija proizvodnje tečnih i gasovitih goriva. Energija vjetra. Solarna energija. Toplotno korištenje solarne energije i PV sistemi. Geotermalna energija. Energija plime i oseke. Energija valova. Toplotna energija okeanske konverzije (OTEC). Energija vodika.</w:t>
            </w:r>
          </w:p>
          <w:p>
            <w:pPr>
              <w:numPr>
                <w:ilvl w:val="0"/>
                <w:numId w:val="54"/>
              </w:numPr>
              <w:ind w:left="346" w:hanging="270"/>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Prednosti OIE.</w:t>
            </w:r>
          </w:p>
          <w:p>
            <w:pPr>
              <w:numPr>
                <w:ilvl w:val="0"/>
                <w:numId w:val="54"/>
              </w:numPr>
              <w:ind w:left="346" w:hanging="270"/>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Problemi i ograničenja.</w:t>
            </w:r>
          </w:p>
          <w:p>
            <w:pPr>
              <w:numPr>
                <w:ilvl w:val="0"/>
                <w:numId w:val="54"/>
              </w:numPr>
              <w:ind w:left="346" w:hanging="270"/>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Trenutni trendovi.</w:t>
            </w:r>
          </w:p>
          <w:p>
            <w:pPr>
              <w:numPr>
                <w:ilvl w:val="0"/>
                <w:numId w:val="54"/>
              </w:numPr>
              <w:ind w:left="346" w:hanging="270"/>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Potencijal i prognoze.</w:t>
            </w:r>
          </w:p>
          <w:p>
            <w:pPr>
              <w:numPr>
                <w:ilvl w:val="0"/>
                <w:numId w:val="54"/>
              </w:numPr>
              <w:ind w:left="346" w:hanging="270"/>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OIE u Bosni i Hercegovini.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330" w:type="dxa"/>
            <w:tcBorders>
              <w:top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Oblici provođenja nastave/metode učenja:</w:t>
            </w:r>
          </w:p>
        </w:tc>
        <w:tc>
          <w:tcPr>
            <w:tcW w:w="7020" w:type="dxa"/>
            <w:gridSpan w:val="4"/>
            <w:tcBorders>
              <w:left w:val="single" w:color="000000" w:sz="4" w:space="0"/>
            </w:tcBorders>
            <w:shd w:val="clear" w:color="auto" w:fill="auto"/>
            <w:vAlign w:val="center"/>
          </w:tcPr>
          <w:p>
            <w:pPr>
              <w:jc w:val="center"/>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predavanja, auditorne vježbe, eksperimentalne vježbe, demonstracija itd.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330" w:type="dxa"/>
            <w:tcBorders>
              <w:top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Ostale obaveze studenta (ako se predviđaju):</w:t>
            </w:r>
          </w:p>
        </w:tc>
        <w:tc>
          <w:tcPr>
            <w:tcW w:w="7020" w:type="dxa"/>
            <w:gridSpan w:val="4"/>
            <w:tcBorders>
              <w:left w:val="single" w:color="000000" w:sz="4" w:space="0"/>
            </w:tcBorders>
            <w:shd w:val="clear" w:color="auto" w:fill="auto"/>
            <w:vAlign w:val="center"/>
          </w:tcPr>
          <w:p>
            <w:pPr>
              <w:jc w:val="center"/>
              <w:rPr>
                <w:rFonts w:ascii="Times New Roman" w:hAnsi="Times New Roman" w:eastAsia="Times New Roman" w:cs="Times New Roman"/>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330" w:type="dxa"/>
            <w:tcBorders>
              <w:top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Način provjere znanja/ način polaganja ispita i % težinskog faktora provjere znanja:</w:t>
            </w:r>
          </w:p>
        </w:tc>
        <w:tc>
          <w:tcPr>
            <w:tcW w:w="7020" w:type="dxa"/>
            <w:gridSpan w:val="4"/>
            <w:tcBorders>
              <w:left w:val="single" w:color="000000" w:sz="4" w:space="0"/>
            </w:tcBorders>
            <w:shd w:val="clear" w:color="auto" w:fill="auto"/>
            <w:vAlign w:val="center"/>
          </w:tcPr>
          <w:p>
            <w:pPr>
              <w:ind w:left="360" w:hanging="360"/>
              <w:rPr>
                <w:rFonts w:ascii="Times New Roman" w:hAnsi="Times New Roman" w:eastAsia="Times New Roman" w:cs="Times New Roman"/>
                <w:color w:val="auto"/>
                <w:sz w:val="22"/>
              </w:rPr>
            </w:pPr>
            <w:r>
              <w:rPr>
                <w:rFonts w:ascii="Times New Roman" w:hAnsi="Times New Roman" w:eastAsia="Times New Roman" w:cs="Times New Roman"/>
                <w:color w:val="auto"/>
                <w:sz w:val="22"/>
              </w:rPr>
              <w:t>Pohađanja nastave (5%)</w:t>
            </w:r>
          </w:p>
          <w:p>
            <w:pPr>
              <w:ind w:left="360" w:hanging="360"/>
              <w:rPr>
                <w:rFonts w:ascii="Times New Roman" w:hAnsi="Times New Roman" w:eastAsia="Times New Roman" w:cs="Times New Roman"/>
                <w:color w:val="auto"/>
                <w:sz w:val="22"/>
              </w:rPr>
            </w:pPr>
            <w:r>
              <w:rPr>
                <w:rFonts w:ascii="Times New Roman" w:hAnsi="Times New Roman" w:eastAsia="Times New Roman" w:cs="Times New Roman"/>
                <w:color w:val="auto"/>
                <w:sz w:val="22"/>
              </w:rPr>
              <w:t>Aktivnost na nastavi i ostale aktivnosti (10%)</w:t>
            </w:r>
          </w:p>
          <w:p>
            <w:pPr>
              <w:ind w:left="360" w:hanging="360"/>
              <w:rPr>
                <w:rFonts w:ascii="Times New Roman" w:hAnsi="Times New Roman" w:eastAsia="Times New Roman" w:cs="Times New Roman"/>
                <w:color w:val="auto"/>
                <w:sz w:val="22"/>
              </w:rPr>
            </w:pPr>
            <w:r>
              <w:rPr>
                <w:rFonts w:ascii="Times New Roman" w:hAnsi="Times New Roman" w:eastAsia="Times New Roman" w:cs="Times New Roman"/>
                <w:color w:val="auto"/>
                <w:sz w:val="22"/>
              </w:rPr>
              <w:t>Test I (15%)</w:t>
            </w:r>
          </w:p>
          <w:p>
            <w:pPr>
              <w:ind w:left="360" w:hanging="360"/>
              <w:rPr>
                <w:rFonts w:ascii="Times New Roman" w:hAnsi="Times New Roman" w:eastAsia="Times New Roman" w:cs="Times New Roman"/>
                <w:color w:val="auto"/>
                <w:sz w:val="22"/>
              </w:rPr>
            </w:pPr>
            <w:r>
              <w:rPr>
                <w:rFonts w:ascii="Times New Roman" w:hAnsi="Times New Roman" w:eastAsia="Times New Roman" w:cs="Times New Roman"/>
                <w:color w:val="auto"/>
                <w:sz w:val="22"/>
              </w:rPr>
              <w:t>Test II (15%)</w:t>
            </w:r>
          </w:p>
          <w:p>
            <w:pPr>
              <w:ind w:left="360" w:hanging="360"/>
              <w:rPr>
                <w:rFonts w:ascii="Times New Roman" w:hAnsi="Times New Roman" w:eastAsia="Times New Roman" w:cs="Times New Roman"/>
                <w:color w:val="auto"/>
                <w:sz w:val="22"/>
              </w:rPr>
            </w:pPr>
            <w:r>
              <w:rPr>
                <w:rFonts w:ascii="Times New Roman" w:hAnsi="Times New Roman" w:eastAsia="Times New Roman" w:cs="Times New Roman"/>
                <w:color w:val="auto"/>
                <w:sz w:val="22"/>
              </w:rPr>
              <w:t>Seminarski rad (10%)</w:t>
            </w:r>
          </w:p>
          <w:p>
            <w:pPr>
              <w:ind w:left="360" w:hanging="360"/>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2"/>
              </w:rPr>
              <w:t>Završni ispit (45%)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330" w:type="dxa"/>
            <w:tcBorders>
              <w:top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 xml:space="preserve">Popis osnovne  literature i </w:t>
            </w:r>
          </w:p>
          <w:p>
            <w:pP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Internet web referenci:</w:t>
            </w:r>
          </w:p>
        </w:tc>
        <w:tc>
          <w:tcPr>
            <w:tcW w:w="7020" w:type="dxa"/>
            <w:gridSpan w:val="4"/>
            <w:tcBorders>
              <w:left w:val="single" w:color="000000" w:sz="4" w:space="0"/>
            </w:tcBorders>
            <w:shd w:val="clear" w:color="auto" w:fill="auto"/>
            <w:vAlign w:val="center"/>
          </w:tcPr>
          <w:p>
            <w:pPr>
              <w:numPr>
                <w:ilvl w:val="0"/>
                <w:numId w:val="55"/>
              </w:numPr>
              <w:pBdr>
                <w:top w:val="none" w:color="auto" w:sz="0" w:space="0"/>
                <w:left w:val="none" w:color="auto" w:sz="0" w:space="0"/>
                <w:bottom w:val="none" w:color="auto" w:sz="0" w:space="0"/>
                <w:right w:val="none" w:color="auto" w:sz="0" w:space="0"/>
                <w:between w:val="none" w:color="auto" w:sz="0" w:space="0"/>
              </w:pBdr>
              <w:ind w:left="166" w:hanging="180"/>
              <w:rPr>
                <w:rFonts w:ascii="Times New Roman" w:hAnsi="Times New Roman" w:eastAsia="Times New Roman" w:cs="Times New Roman"/>
                <w:color w:val="auto"/>
                <w:sz w:val="16"/>
                <w:szCs w:val="16"/>
              </w:rPr>
            </w:pPr>
            <w:r>
              <w:rPr>
                <w:rFonts w:ascii="Times New Roman" w:hAnsi="Times New Roman" w:eastAsia="Times New Roman" w:cs="Times New Roman"/>
                <w:color w:val="auto"/>
                <w:sz w:val="16"/>
                <w:szCs w:val="16"/>
              </w:rPr>
              <w:t>Boyle, Godfrey, (2004): Renewable Energy: Power for Sustainable Future, University Press, Oxford.</w:t>
            </w:r>
          </w:p>
          <w:p>
            <w:pPr>
              <w:numPr>
                <w:ilvl w:val="0"/>
                <w:numId w:val="55"/>
              </w:numPr>
              <w:pBdr>
                <w:top w:val="none" w:color="auto" w:sz="0" w:space="0"/>
                <w:left w:val="none" w:color="auto" w:sz="0" w:space="0"/>
                <w:bottom w:val="none" w:color="auto" w:sz="0" w:space="0"/>
                <w:right w:val="none" w:color="auto" w:sz="0" w:space="0"/>
                <w:between w:val="none" w:color="auto" w:sz="0" w:space="0"/>
              </w:pBdr>
              <w:ind w:left="166" w:hanging="180"/>
              <w:rPr>
                <w:rFonts w:ascii="Times New Roman" w:hAnsi="Times New Roman" w:eastAsia="Times New Roman" w:cs="Times New Roman"/>
                <w:color w:val="auto"/>
                <w:sz w:val="16"/>
                <w:szCs w:val="16"/>
              </w:rPr>
            </w:pPr>
            <w:r>
              <w:rPr>
                <w:rFonts w:ascii="Times New Roman" w:hAnsi="Times New Roman" w:eastAsia="Times New Roman" w:cs="Times New Roman"/>
                <w:color w:val="auto"/>
                <w:sz w:val="16"/>
                <w:szCs w:val="16"/>
              </w:rPr>
              <w:t>Twiedel, J., Weir, T. (1986): Renewable Energy Resource, University Press, Cambridge.</w:t>
            </w:r>
          </w:p>
          <w:p>
            <w:pPr>
              <w:numPr>
                <w:ilvl w:val="0"/>
                <w:numId w:val="55"/>
              </w:numPr>
              <w:pBdr>
                <w:top w:val="none" w:color="auto" w:sz="0" w:space="0"/>
                <w:left w:val="none" w:color="auto" w:sz="0" w:space="0"/>
                <w:bottom w:val="none" w:color="auto" w:sz="0" w:space="0"/>
                <w:right w:val="none" w:color="auto" w:sz="0" w:space="0"/>
                <w:between w:val="none" w:color="auto" w:sz="0" w:space="0"/>
              </w:pBdr>
              <w:ind w:left="166" w:hanging="180"/>
              <w:rPr>
                <w:rFonts w:ascii="Times New Roman" w:hAnsi="Times New Roman" w:eastAsia="Times New Roman" w:cs="Times New Roman"/>
                <w:color w:val="auto"/>
                <w:sz w:val="16"/>
                <w:szCs w:val="16"/>
              </w:rPr>
            </w:pPr>
            <w:r>
              <w:rPr>
                <w:rFonts w:ascii="Times New Roman" w:hAnsi="Times New Roman" w:eastAsia="Times New Roman" w:cs="Times New Roman"/>
                <w:color w:val="auto"/>
                <w:sz w:val="16"/>
                <w:szCs w:val="16"/>
              </w:rPr>
              <w:t>Zlomušica, E., Čampara, M., Dedić, R., (2015): Vjetroelektrane – osnove konstrukcija i rada, UNMO, AF.</w:t>
            </w:r>
          </w:p>
          <w:p>
            <w:pPr>
              <w:numPr>
                <w:ilvl w:val="0"/>
                <w:numId w:val="55"/>
              </w:numPr>
              <w:pBdr>
                <w:top w:val="none" w:color="auto" w:sz="0" w:space="0"/>
                <w:left w:val="none" w:color="auto" w:sz="0" w:space="0"/>
                <w:bottom w:val="none" w:color="auto" w:sz="0" w:space="0"/>
                <w:right w:val="none" w:color="auto" w:sz="0" w:space="0"/>
                <w:between w:val="none" w:color="auto" w:sz="0" w:space="0"/>
              </w:pBdr>
              <w:ind w:left="166" w:hanging="180"/>
              <w:rPr>
                <w:rFonts w:ascii="Times New Roman" w:hAnsi="Times New Roman" w:eastAsia="Times New Roman" w:cs="Times New Roman"/>
                <w:color w:val="auto"/>
                <w:sz w:val="16"/>
                <w:szCs w:val="16"/>
              </w:rPr>
            </w:pPr>
            <w:r>
              <w:rPr>
                <w:rFonts w:ascii="Times New Roman" w:hAnsi="Times New Roman" w:eastAsia="Times New Roman" w:cs="Times New Roman"/>
                <w:color w:val="auto"/>
                <w:sz w:val="16"/>
                <w:szCs w:val="16"/>
              </w:rPr>
              <w:t>Duffie, J.A., Beckman, W.A. (1980): Solar Engineering of Thermal Processes, J. Willey &amp; Sons Inc., New York.</w:t>
            </w:r>
          </w:p>
          <w:p>
            <w:pPr>
              <w:numPr>
                <w:ilvl w:val="0"/>
                <w:numId w:val="55"/>
              </w:numPr>
              <w:pBdr>
                <w:top w:val="none" w:color="auto" w:sz="0" w:space="0"/>
                <w:left w:val="none" w:color="auto" w:sz="0" w:space="0"/>
                <w:bottom w:val="none" w:color="auto" w:sz="0" w:space="0"/>
                <w:right w:val="none" w:color="auto" w:sz="0" w:space="0"/>
                <w:between w:val="none" w:color="auto" w:sz="0" w:space="0"/>
              </w:pBdr>
              <w:ind w:left="166" w:hanging="180"/>
              <w:rPr>
                <w:rFonts w:ascii="Times New Roman" w:hAnsi="Times New Roman" w:eastAsia="Times New Roman" w:cs="Times New Roman"/>
                <w:color w:val="auto"/>
                <w:sz w:val="16"/>
                <w:szCs w:val="16"/>
              </w:rPr>
            </w:pPr>
            <w:r>
              <w:rPr>
                <w:rFonts w:ascii="Times New Roman" w:hAnsi="Times New Roman" w:eastAsia="Times New Roman" w:cs="Times New Roman"/>
                <w:color w:val="auto"/>
                <w:sz w:val="16"/>
                <w:szCs w:val="16"/>
              </w:rPr>
              <w:t>Gasch, R., Twele, J. (2002): Wind Power Plants, James &amp; James, London.</w:t>
            </w:r>
          </w:p>
          <w:p>
            <w:pPr>
              <w:numPr>
                <w:ilvl w:val="0"/>
                <w:numId w:val="55"/>
              </w:numPr>
              <w:pBdr>
                <w:top w:val="none" w:color="auto" w:sz="0" w:space="0"/>
                <w:left w:val="none" w:color="auto" w:sz="0" w:space="0"/>
                <w:bottom w:val="none" w:color="auto" w:sz="0" w:space="0"/>
                <w:right w:val="none" w:color="auto" w:sz="0" w:space="0"/>
                <w:between w:val="none" w:color="auto" w:sz="0" w:space="0"/>
              </w:pBdr>
              <w:ind w:left="166" w:hanging="180"/>
              <w:rPr>
                <w:rFonts w:ascii="Times New Roman" w:hAnsi="Times New Roman" w:eastAsia="Times New Roman" w:cs="Times New Roman"/>
                <w:color w:val="auto"/>
                <w:sz w:val="16"/>
                <w:szCs w:val="16"/>
              </w:rPr>
            </w:pPr>
            <w:r>
              <w:rPr>
                <w:rFonts w:ascii="Times New Roman" w:hAnsi="Times New Roman" w:eastAsia="Times New Roman" w:cs="Times New Roman"/>
                <w:color w:val="auto"/>
                <w:sz w:val="16"/>
                <w:szCs w:val="16"/>
              </w:rPr>
              <w:t>Klass, D. (1998): Biomass Renewable Energy, Fuels and Chemicals,  Cloth. Academic P, UK.</w:t>
            </w:r>
          </w:p>
          <w:p>
            <w:pPr>
              <w:numPr>
                <w:ilvl w:val="0"/>
                <w:numId w:val="55"/>
              </w:numPr>
              <w:pBdr>
                <w:top w:val="none" w:color="auto" w:sz="0" w:space="0"/>
                <w:left w:val="none" w:color="auto" w:sz="0" w:space="0"/>
                <w:bottom w:val="none" w:color="auto" w:sz="0" w:space="0"/>
                <w:right w:val="none" w:color="auto" w:sz="0" w:space="0"/>
                <w:between w:val="none" w:color="auto" w:sz="0" w:space="0"/>
              </w:pBdr>
              <w:ind w:left="166" w:hanging="180"/>
              <w:rPr>
                <w:rFonts w:ascii="Times New Roman" w:hAnsi="Times New Roman" w:eastAsia="Times New Roman" w:cs="Times New Roman"/>
                <w:color w:val="auto"/>
                <w:sz w:val="16"/>
                <w:szCs w:val="16"/>
              </w:rPr>
            </w:pPr>
            <w:r>
              <w:rPr>
                <w:rFonts w:ascii="Times New Roman" w:hAnsi="Times New Roman" w:eastAsia="Times New Roman" w:cs="Times New Roman"/>
                <w:color w:val="auto"/>
                <w:sz w:val="16"/>
                <w:szCs w:val="16"/>
              </w:rPr>
              <w:t>Materijali sa predavanja i vježbi.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3330" w:type="dxa"/>
            <w:tcBorders>
              <w:top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Način praćenja kvalitete i uspješnosti izvedbe predmeta:</w:t>
            </w:r>
          </w:p>
        </w:tc>
        <w:tc>
          <w:tcPr>
            <w:tcW w:w="7020" w:type="dxa"/>
            <w:gridSpan w:val="4"/>
            <w:tcBorders>
              <w:left w:val="single" w:color="000000" w:sz="4" w:space="0"/>
            </w:tcBorders>
            <w:shd w:val="clear" w:color="auto" w:fill="auto"/>
            <w:vAlign w:val="center"/>
          </w:tcPr>
          <w:p>
            <w:pPr>
              <w:jc w:val="center"/>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16"/>
                <w:szCs w:val="16"/>
              </w:rPr>
              <w:t>Studentska evaluacija kvaliteta izvođenja nastave i drugi elementi internog sistema osiguranja kvaliteta, u konsultaciji sa kancelarijom za osiguranje kvaliteta</w:t>
            </w:r>
          </w:p>
        </w:tc>
      </w:tr>
    </w:tbl>
    <w:p/>
    <w:tbl>
      <w:tblPr>
        <w:tblStyle w:val="32"/>
        <w:tblW w:w="102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313"/>
        <w:gridCol w:w="2611"/>
        <w:gridCol w:w="1150"/>
        <w:gridCol w:w="1168"/>
        <w:gridCol w:w="2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jc w:val="center"/>
        </w:trPr>
        <w:tc>
          <w:tcPr>
            <w:tcW w:w="10287" w:type="dxa"/>
            <w:gridSpan w:val="5"/>
            <w:tcBorders>
              <w:top w:val="single" w:color="000000" w:sz="4" w:space="0"/>
              <w:left w:val="single" w:color="000000" w:sz="4" w:space="0"/>
              <w:bottom w:val="single" w:color="000000" w:sz="4" w:space="0"/>
              <w:right w:val="single" w:color="000000" w:sz="4" w:space="0"/>
            </w:tcBorders>
            <w:shd w:val="clear" w:color="auto" w:fill="CCCCCC"/>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UNIVERZITET „DŽEMAL BIJEDIĆ“ U MOSTARU</w:t>
            </w:r>
          </w:p>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AGROMEDITERANSKI FAKULTET</w:t>
            </w:r>
          </w:p>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HORTIKULTURNI INŽINJERING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Naziv predmeta:</w:t>
            </w:r>
          </w:p>
        </w:tc>
        <w:tc>
          <w:tcPr>
            <w:tcW w:w="3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OPLEMENJIVANJE HORTIKULTURNIH BILJAKA</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pBdr>
                <w:top w:val="none" w:color="auto" w:sz="0" w:space="0"/>
                <w:left w:val="none" w:color="auto" w:sz="0" w:space="0"/>
                <w:bottom w:val="none" w:color="auto" w:sz="0" w:space="0"/>
                <w:right w:val="none" w:color="auto" w:sz="0" w:space="0"/>
                <w:between w:val="none" w:color="auto" w:sz="0" w:space="0"/>
              </w:pBdr>
              <w:spacing w:line="256" w:lineRule="auto"/>
              <w:jc w:val="center"/>
              <w:rPr>
                <w:rFonts w:ascii="Times New Roman" w:hAnsi="Times New Roman" w:eastAsia="Times New Roman" w:cs="Times New Roman"/>
                <w:b/>
                <w:color w:val="auto"/>
                <w:sz w:val="22"/>
                <w:szCs w:val="18"/>
              </w:rPr>
            </w:pPr>
            <w:bookmarkStart w:id="37" w:name="_heading=h.2fk6b3p" w:colFirst="0" w:colLast="0"/>
            <w:bookmarkEnd w:id="37"/>
            <w:r>
              <w:rPr>
                <w:rFonts w:ascii="Times New Roman" w:hAnsi="Times New Roman" w:eastAsia="Times New Roman" w:cs="Times New Roman"/>
                <w:b/>
                <w:color w:val="auto"/>
                <w:sz w:val="22"/>
                <w:szCs w:val="18"/>
              </w:rPr>
              <w:t xml:space="preserve">Šifra predmeta: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Nivo ciklusa, godina studija, semestar</w:t>
            </w:r>
          </w:p>
        </w:tc>
        <w:tc>
          <w:tcPr>
            <w:tcW w:w="3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 ciklus/dodiplomski studij</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III godina  / V semestar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Voditelj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Kontakt detalji: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Konsultacije:                             Adresa:</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 Tel.:                                          E-mail: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Ukupan broj sati predmeta:</w:t>
            </w:r>
          </w:p>
        </w:tc>
        <w:tc>
          <w:tcPr>
            <w:tcW w:w="26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predavanja tokom semestra:  45</w:t>
            </w:r>
          </w:p>
        </w:tc>
        <w:tc>
          <w:tcPr>
            <w:tcW w:w="2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vježbi tokom semestra: 15</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Ukupan broj sati </w:t>
            </w:r>
          </w:p>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Bodovna vrijednost ECTS-a: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5 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Matična kvalifikacija: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Bachelor poljoprivrede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Status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Izborni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Preduslovi za polaganje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Nema ograničenja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Ograničenja pristupa predmetu:</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Nema ograničenja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Obrazloženje bodovne vrijednosti: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Nastava: 60 h predavanja i vježbi; Individualni i ostali rad studenta: 65 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Cilj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Cilj predmeta je savladavanje  teorije  i prakse  o metodama  i tehnikama oplemenjivačkog rada za povećanje prinosa, poboljšanje kvalitete i smanjenja troškova proizvodnje hortikulturnih biljaka . Pod ovim predmetom podrazumijeva se agrobiološka naučna disciplina primijenjenogkaraktera koja, oslanjajući se na genetiku i srodne naučne discipline, izučava principe i tehnike stvaranja novih sorti hortikulturnih biljaka.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highlight w:val="yellow"/>
              </w:rPr>
            </w:pPr>
            <w:r>
              <w:rPr>
                <w:rFonts w:ascii="Times New Roman" w:hAnsi="Times New Roman" w:eastAsia="Times New Roman" w:cs="Times New Roman"/>
                <w:b/>
                <w:color w:val="auto"/>
                <w:sz w:val="22"/>
              </w:rPr>
              <w:t>Opis općih i specifičnih kompetencija (znanja i vještina) /ishod učenja: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Student će savladati principe i metode istraživanja u oblasti oplemenjivanja hortikulturnih biljaka. Predmet će takođe omogućiti da student primjeni naučne metode u poboljšanju aktuelnog sortimenta. Poznavanje ovih metoda i tehnika, omogućit će da se osposobe za rad u rasadnicima, introdukcijskim centrima, kao i na oplemenjivačkim programima koji obuhvataju korekciju novog, aktuelnog sortimenta.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Okvirni sadržaj predmeta:</w:t>
            </w:r>
          </w:p>
          <w:p>
            <w:pPr>
              <w:spacing w:line="256" w:lineRule="auto"/>
              <w:jc w:val="center"/>
              <w:rPr>
                <w:rFonts w:ascii="Times New Roman" w:hAnsi="Times New Roman" w:eastAsia="Times New Roman" w:cs="Times New Roman"/>
                <w:b/>
                <w:color w:val="auto"/>
                <w:sz w:val="22"/>
              </w:rPr>
            </w:pP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1.Uvod, definicija i značaj predmeta </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2.Značaj i izvori genetičke varijabilnosti biljaka</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3.Promjena broja hromozoma (euploidija, aneuploidija)</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4.Izbor roditelja i njihove kombinacione sposobnosti  </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5.Procjena kvaliteta polena in vitro  </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6.Sterilnost i polna inkopatibilnost  </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7.Hibridizacija   </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8.Introdukcija   </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9.Inbriding   </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10.Heterozis   </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11.Selekcija (masovna selekcija, individualna selekcija, klonska selekcija)</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12.Imunitet i otpornost biljaka</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13.Nove metode oplemenjivanja biljaka  </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14.Priznavanje i zaštita novostvorenih genotipova</w:t>
            </w:r>
            <w:r>
              <w:rPr>
                <w:rFonts w:ascii="Times New Roman" w:hAnsi="Times New Roman" w:eastAsia="Times New Roman" w:cs="Times New Roman"/>
                <w:b/>
                <w:color w:val="auto"/>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Oblici provođenja nastave/metode učenja: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predavanja,  auditorne vježbe, eksperimentalne vježbe, demonstracija i grupni rad studenata na zadatku.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Ostale obaveze studenta (ako se predviđaju):</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b/>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provjere znanja/ način polaganja ispita i % težinskog faktora provjere znanja: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Prisustvo i na nastavi i vježbama: 10%</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Aktivnost: 10%</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Test I: 20%</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Test II:  20%</w:t>
            </w:r>
          </w:p>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Završni ispit: 40% (pismeno + usmeno)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 xml:space="preserve">Popis osnovne  literature i </w:t>
            </w:r>
          </w:p>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Internet web referenci: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56"/>
              </w:numPr>
              <w:pBdr>
                <w:top w:val="none" w:color="auto" w:sz="0" w:space="0"/>
                <w:left w:val="none" w:color="auto" w:sz="0" w:space="0"/>
                <w:bottom w:val="none" w:color="auto" w:sz="0" w:space="0"/>
                <w:right w:val="none" w:color="auto" w:sz="0" w:space="0"/>
                <w:between w:val="none" w:color="auto" w:sz="0" w:space="0"/>
              </w:pBdr>
              <w:spacing w:line="256" w:lineRule="auto"/>
              <w:ind w:left="166" w:hanging="180"/>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 xml:space="preserve">Kurtović, M., Jarebica, Dž. (1997): Oplemenjivanje voćaka i vinove loze, Studentska štamparija. Univerzitet u Sarajevu, Sarajevo. </w:t>
            </w:r>
          </w:p>
          <w:p>
            <w:pPr>
              <w:numPr>
                <w:ilvl w:val="0"/>
                <w:numId w:val="56"/>
              </w:numPr>
              <w:pBdr>
                <w:top w:val="none" w:color="auto" w:sz="0" w:space="0"/>
                <w:left w:val="none" w:color="auto" w:sz="0" w:space="0"/>
                <w:bottom w:val="none" w:color="auto" w:sz="0" w:space="0"/>
                <w:right w:val="none" w:color="auto" w:sz="0" w:space="0"/>
                <w:between w:val="none" w:color="auto" w:sz="0" w:space="0"/>
              </w:pBdr>
              <w:spacing w:line="256" w:lineRule="auto"/>
              <w:ind w:left="166" w:hanging="180"/>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Beljo, J. (2006): Oplemenjivanje bilja, Fram Ziral, Mostar.</w:t>
            </w:r>
          </w:p>
          <w:p>
            <w:pPr>
              <w:numPr>
                <w:ilvl w:val="0"/>
                <w:numId w:val="56"/>
              </w:numPr>
              <w:pBdr>
                <w:top w:val="none" w:color="auto" w:sz="0" w:space="0"/>
                <w:left w:val="none" w:color="auto" w:sz="0" w:space="0"/>
                <w:bottom w:val="none" w:color="auto" w:sz="0" w:space="0"/>
                <w:right w:val="none" w:color="auto" w:sz="0" w:space="0"/>
                <w:between w:val="none" w:color="auto" w:sz="0" w:space="0"/>
              </w:pBdr>
              <w:spacing w:line="256" w:lineRule="auto"/>
              <w:ind w:left="166" w:hanging="180"/>
              <w:rPr>
                <w:rFonts w:ascii="Times New Roman" w:hAnsi="Times New Roman" w:eastAsia="Times New Roman" w:cs="Times New Roman"/>
                <w:color w:val="auto"/>
                <w:sz w:val="22"/>
                <w:szCs w:val="18"/>
              </w:rPr>
            </w:pPr>
            <w:r>
              <w:rPr>
                <w:rFonts w:ascii="Times New Roman" w:hAnsi="Times New Roman" w:eastAsia="Times New Roman" w:cs="Times New Roman"/>
                <w:color w:val="auto"/>
                <w:sz w:val="22"/>
                <w:szCs w:val="18"/>
              </w:rPr>
              <w:t>Kozumplik, V., Pejić, I. (2012): Monografija Oplemenjivanje poljoprivrednog bilja u Hrvatskoj, Agronomski fakultet Sveučilišta u Zagrebu.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pacing w:line="256" w:lineRule="auto"/>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praćenja kvalitete i uspješnosti izvedbe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Studentska evaluacija kvaliteta izvođenja nastave i drugi elementi internog sistema osiguranja kvaliteta, u konsultaciji sa kancelarijom za osiguranje kvaliteta</w:t>
            </w:r>
          </w:p>
        </w:tc>
      </w:tr>
    </w:tbl>
    <w:p>
      <w:pPr>
        <w:pStyle w:val="2"/>
        <w:spacing w:line="276" w:lineRule="auto"/>
        <w:rPr>
          <w:rFonts w:ascii="Times New Roman" w:hAnsi="Times New Roman"/>
          <w:sz w:val="22"/>
          <w:szCs w:val="22"/>
        </w:rPr>
      </w:pPr>
      <w:r>
        <w:rPr>
          <w:rFonts w:ascii="Times New Roman" w:hAnsi="Times New Roman"/>
        </w:rPr>
        <w:br w:type="page"/>
      </w:r>
    </w:p>
    <w:tbl>
      <w:tblPr>
        <w:tblStyle w:val="33"/>
        <w:tblW w:w="102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313"/>
        <w:gridCol w:w="2611"/>
        <w:gridCol w:w="1150"/>
        <w:gridCol w:w="1168"/>
        <w:gridCol w:w="2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4" w:hRule="atLeast"/>
          <w:jc w:val="center"/>
        </w:trPr>
        <w:tc>
          <w:tcPr>
            <w:tcW w:w="10287" w:type="dxa"/>
            <w:gridSpan w:val="5"/>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UNIVERZITET „DŽEMAL BIJEDIĆ“ U MOSTARU</w:t>
            </w:r>
          </w:p>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AGROMEDITERANSKI FAKULTET</w:t>
            </w:r>
          </w:p>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HORTIKULTURNI INŽINJERING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4" w:hRule="atLeast"/>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Naziv predmeta:</w:t>
            </w:r>
          </w:p>
        </w:tc>
        <w:tc>
          <w:tcPr>
            <w:tcW w:w="3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TEHNOLOGIJE KONZERVIRANJA HRANE</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jc w:val="center"/>
              <w:rPr>
                <w:rFonts w:ascii="Times New Roman" w:hAnsi="Times New Roman" w:eastAsia="Times New Roman" w:cs="Times New Roman"/>
                <w:b/>
                <w:color w:val="auto"/>
                <w:sz w:val="22"/>
              </w:rPr>
            </w:pPr>
            <w:bookmarkStart w:id="38" w:name="_heading=h.upglbi" w:colFirst="0" w:colLast="0"/>
            <w:bookmarkEnd w:id="38"/>
            <w:r>
              <w:rPr>
                <w:rFonts w:ascii="Times New Roman" w:hAnsi="Times New Roman" w:eastAsia="Times New Roman" w:cs="Times New Roman"/>
                <w:b/>
                <w:color w:val="auto"/>
                <w:sz w:val="22"/>
              </w:rPr>
              <w:t xml:space="preserve">Šifra predmeta: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Nivo ciklusa, godina studija, semestar</w:t>
            </w:r>
          </w:p>
        </w:tc>
        <w:tc>
          <w:tcPr>
            <w:tcW w:w="3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 ciklus/dodiplomski studij</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III godina  / V semestar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Voditelj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Kontakt detalji: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6" w:lineRule="auto"/>
              <w:rPr>
                <w:rFonts w:ascii="Times New Roman" w:hAnsi="Times New Roman" w:eastAsia="Times New Roman" w:cs="Times New Roman"/>
                <w:color w:val="auto"/>
                <w:sz w:val="22"/>
              </w:rPr>
            </w:pPr>
            <w:r>
              <w:rPr>
                <w:rFonts w:ascii="Times New Roman" w:hAnsi="Times New Roman" w:eastAsia="Times New Roman" w:cs="Times New Roman"/>
                <w:color w:val="auto"/>
                <w:sz w:val="22"/>
              </w:rPr>
              <w:t>Konsultacije:                             Adresa:</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 Tel.:                                          E-mail: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Ukupan broj sati predmeta:</w:t>
            </w:r>
          </w:p>
        </w:tc>
        <w:tc>
          <w:tcPr>
            <w:tcW w:w="2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predavanja tokom semestra:  45</w:t>
            </w:r>
          </w:p>
        </w:tc>
        <w:tc>
          <w:tcPr>
            <w:tcW w:w="2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Sati vježbi tokom semestra: 15</w:t>
            </w: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Ukupan broj sati</w:t>
            </w:r>
          </w:p>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 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Bodovna vrijednost ECTS-a: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 5  ECTS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Matična kvalifikacija: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Bachelor poljoprivrede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Status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Izborni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Preduslovi za polaganje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Ograničenja pristupa predmetu:</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Nema ograničenja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Obrazloženje bodovne vrijednosti: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Nastava: 60 h predavanja i vježbi; Individualni i ostali rad studenta:  65 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Cilj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Uvođenje studenata u osnove konzerviranja hrane. Studenti će biti upoznati sa osnovnim pojmovima vezanim za konzerviranjem hrane.  Na predmetu će biti opisane osnovne metode koje se koriste za produženje vijeka trajanja namirnica, odnosno za njihovo konzerviranje i preradu.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highlight w:val="yellow"/>
              </w:rPr>
            </w:pPr>
            <w:r>
              <w:rPr>
                <w:rFonts w:ascii="Times New Roman" w:hAnsi="Times New Roman" w:eastAsia="Times New Roman" w:cs="Times New Roman"/>
                <w:b/>
                <w:color w:val="auto"/>
                <w:sz w:val="22"/>
              </w:rPr>
              <w:t>Opis općih i specifičnih kompetencija (znanja i vještina) /ishod učenja: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Sticanje znanja iz oblasti konzerviranja hrane. Studenti će biti osposobljeni za analizu sirovine i odabir najprihvatljivije metode konzerviranja u svrhu očuvanja namirnice u smislu produženja roka trajanja ili za daljnju preradu.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Okvirni sadržaj predmeta:</w:t>
            </w:r>
          </w:p>
          <w:p>
            <w:pPr>
              <w:jc w:val="center"/>
              <w:rPr>
                <w:rFonts w:ascii="Times New Roman" w:hAnsi="Times New Roman" w:eastAsia="Times New Roman" w:cs="Times New Roman"/>
                <w:b/>
                <w:color w:val="auto"/>
                <w:sz w:val="22"/>
              </w:rPr>
            </w:pP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1. Uvodno predavanje. </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2. Uzročnici kvarenja hrane.</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3. Uvođenje u osnovne principe konzerviranja. </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4. Konzerviranje hrane termičkom sterilizacijom. </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5. Konzerviranje hrane hlađenjem i smrzavanjem.</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6.Koncentriranje i sušenje kao načini konzerviranje hrane (dehidratacija, liofilizacija, koncentriranje uparavanjem, sušenjem i smrzavanjem). </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7. Biološko konzerviranje i konzerviranje dodacima.</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8. Minimalno procesiranje hrane u funkciji konzerviranja.</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9. Novi postupci konzerviranja hrane.</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10. Posjeta prerađivačkim pogonima.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Oblici provođenja nastave/metode učenja: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predavanja,  auditorne vježbe, eksperimentalne vježbe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Ostale obaveze studenta (ako se predviđaju):</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provjere znanja/ način polaganja ispita i % težinskog faktora provjere znanja: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Prisustvo  na nastavi i vježbama:10%</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Seminarski rad:10%</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 xml:space="preserve">Test I: 15% </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Test II: 15%</w:t>
            </w:r>
          </w:p>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Završni ispit: 50%, pismeni i usmeno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 xml:space="preserve">Popis osnovne  literature i </w:t>
            </w:r>
          </w:p>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Internet web referenci:</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57"/>
              </w:numPr>
              <w:ind w:left="166" w:hanging="166"/>
              <w:rPr>
                <w:rFonts w:ascii="Times New Roman" w:hAnsi="Times New Roman" w:eastAsia="Times New Roman" w:cs="Times New Roman"/>
                <w:color w:val="auto"/>
                <w:sz w:val="22"/>
              </w:rPr>
            </w:pPr>
            <w:r>
              <w:rPr>
                <w:rFonts w:ascii="Times New Roman" w:hAnsi="Times New Roman" w:eastAsia="Times New Roman" w:cs="Times New Roman"/>
                <w:color w:val="auto"/>
                <w:sz w:val="22"/>
              </w:rPr>
              <w:t>Mujić, I., Alibabić, V. (2005): Tehnološki procesi konzerviranja hrane, Biotehnički fakultet Univerziteta u Bihaću.</w:t>
            </w:r>
          </w:p>
          <w:p>
            <w:pPr>
              <w:numPr>
                <w:ilvl w:val="0"/>
                <w:numId w:val="57"/>
              </w:numPr>
              <w:ind w:left="166" w:hanging="166"/>
              <w:rPr>
                <w:rFonts w:ascii="Times New Roman" w:hAnsi="Times New Roman" w:eastAsia="Times New Roman" w:cs="Times New Roman"/>
                <w:color w:val="auto"/>
                <w:sz w:val="22"/>
              </w:rPr>
            </w:pPr>
            <w:r>
              <w:rPr>
                <w:rFonts w:ascii="Times New Roman" w:hAnsi="Times New Roman" w:eastAsia="Times New Roman" w:cs="Times New Roman"/>
                <w:color w:val="auto"/>
                <w:sz w:val="22"/>
              </w:rPr>
              <w:t>Herceg., Z. (2009): Procesi konzerviranja hrane, Prehrambeno-biotehnološkog fakulteta Sveučilišta u Zagrebu.</w:t>
            </w:r>
          </w:p>
          <w:p>
            <w:pPr>
              <w:numPr>
                <w:ilvl w:val="0"/>
                <w:numId w:val="57"/>
              </w:numPr>
              <w:ind w:left="166" w:hanging="166"/>
              <w:rPr>
                <w:rFonts w:ascii="Times New Roman" w:hAnsi="Times New Roman" w:eastAsia="Times New Roman" w:cs="Times New Roman"/>
                <w:color w:val="auto"/>
                <w:sz w:val="22"/>
              </w:rPr>
            </w:pPr>
            <w:r>
              <w:rPr>
                <w:rFonts w:ascii="Times New Roman" w:hAnsi="Times New Roman" w:eastAsia="Times New Roman" w:cs="Times New Roman"/>
                <w:color w:val="auto"/>
                <w:sz w:val="22"/>
              </w:rPr>
              <w:t>Omanović, H. (2008): Tehnologija prerade voća, Agromediteranski fakultet Univerziteta ,,Džemal Bijedić“ u Mostaru.</w:t>
            </w:r>
          </w:p>
          <w:p>
            <w:pPr>
              <w:rPr>
                <w:rFonts w:ascii="Times New Roman" w:hAnsi="Times New Roman" w:eastAsia="Times New Roman" w:cs="Times New Roman"/>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3313" w:type="dxa"/>
            <w:tcBorders>
              <w:top w:val="single" w:color="000000" w:sz="4" w:space="0"/>
              <w:left w:val="single" w:color="000000" w:sz="4" w:space="0"/>
              <w:bottom w:val="single" w:color="000000" w:sz="4" w:space="0"/>
              <w:right w:val="single" w:color="000000" w:sz="4" w:space="0"/>
            </w:tcBorders>
            <w:shd w:val="clear" w:color="auto" w:fill="CCCCCC"/>
            <w:vAlign w:val="center"/>
          </w:tcPr>
          <w:p>
            <w:pPr>
              <w:jc w:val="center"/>
              <w:rPr>
                <w:rFonts w:ascii="Times New Roman" w:hAnsi="Times New Roman" w:eastAsia="Times New Roman" w:cs="Times New Roman"/>
                <w:b/>
                <w:color w:val="auto"/>
                <w:sz w:val="22"/>
              </w:rPr>
            </w:pPr>
            <w:r>
              <w:rPr>
                <w:rFonts w:ascii="Times New Roman" w:hAnsi="Times New Roman" w:eastAsia="Times New Roman" w:cs="Times New Roman"/>
                <w:b/>
                <w:color w:val="auto"/>
                <w:sz w:val="22"/>
              </w:rPr>
              <w:t>Način praćenja kvalitete i uspješnosti izvedbe predmeta:</w:t>
            </w:r>
          </w:p>
        </w:tc>
        <w:tc>
          <w:tcPr>
            <w:tcW w:w="69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color w:val="auto"/>
                <w:sz w:val="22"/>
              </w:rPr>
            </w:pPr>
            <w:r>
              <w:rPr>
                <w:rFonts w:ascii="Times New Roman" w:hAnsi="Times New Roman" w:eastAsia="Times New Roman" w:cs="Times New Roman"/>
                <w:color w:val="auto"/>
                <w:sz w:val="22"/>
              </w:rPr>
              <w:t>Studentska evaluacija kvaliteta izvođenja nastave i drugi elementi internog sistema osiguranja kvaliteta, u konsultaciji sa kancelarijom za osiguranje kvaliteta</w:t>
            </w:r>
          </w:p>
        </w:tc>
      </w:tr>
    </w:tbl>
    <w:p>
      <w:pPr>
        <w:pStyle w:val="2"/>
        <w:spacing w:line="276" w:lineRule="auto"/>
      </w:pPr>
      <w:bookmarkStart w:id="40" w:name="_GoBack"/>
      <w:bookmarkEnd w:id="40"/>
      <w:bookmarkStart w:id="39" w:name="_heading=h.3ep43zb" w:colFirst="0" w:colLast="0"/>
      <w:bookmarkEnd w:id="39"/>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Symbols">
    <w:altName w:val="Times New Roman"/>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1242F7"/>
    <w:multiLevelType w:val="multilevel"/>
    <w:tmpl w:val="011242F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13C18CC"/>
    <w:multiLevelType w:val="multilevel"/>
    <w:tmpl w:val="013C18CC"/>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2">
    <w:nsid w:val="014C6382"/>
    <w:multiLevelType w:val="multilevel"/>
    <w:tmpl w:val="014C6382"/>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3">
    <w:nsid w:val="07EA3BB0"/>
    <w:multiLevelType w:val="multilevel"/>
    <w:tmpl w:val="07EA3BB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9942688"/>
    <w:multiLevelType w:val="multilevel"/>
    <w:tmpl w:val="09942688"/>
    <w:lvl w:ilvl="0" w:tentative="0">
      <w:start w:val="1"/>
      <w:numFmt w:val="decimal"/>
      <w:lvlText w:val="%1."/>
      <w:lvlJc w:val="left"/>
      <w:pPr>
        <w:ind w:left="360" w:hanging="360"/>
      </w:pPr>
      <w:rPr>
        <w:rFonts w:ascii="Times New Roman" w:hAnsi="Times New Roman" w:eastAsia="Times New Roman" w:cs="Times New Roman"/>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
    <w:nsid w:val="0AB97F24"/>
    <w:multiLevelType w:val="multilevel"/>
    <w:tmpl w:val="0AB97F2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0D314F17"/>
    <w:multiLevelType w:val="multilevel"/>
    <w:tmpl w:val="0D314F1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0D59313B"/>
    <w:multiLevelType w:val="multilevel"/>
    <w:tmpl w:val="0D59313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5CA2912"/>
    <w:multiLevelType w:val="multilevel"/>
    <w:tmpl w:val="15CA2912"/>
    <w:lvl w:ilvl="0" w:tentative="0">
      <w:start w:val="1"/>
      <w:numFmt w:val="bullet"/>
      <w:lvlText w:val="●"/>
      <w:lvlJc w:val="left"/>
      <w:pPr>
        <w:ind w:left="360" w:hanging="360"/>
      </w:pPr>
      <w:rPr>
        <w:rFonts w:ascii="Noto Sans Symbols" w:hAnsi="Noto Sans Symbols" w:eastAsia="Noto Sans Symbols" w:cs="Noto Sans Symbols"/>
      </w:rPr>
    </w:lvl>
    <w:lvl w:ilvl="1" w:tentative="0">
      <w:start w:val="1"/>
      <w:numFmt w:val="bullet"/>
      <w:lvlText w:val="o"/>
      <w:lvlJc w:val="left"/>
      <w:pPr>
        <w:ind w:left="1080" w:hanging="360"/>
      </w:pPr>
      <w:rPr>
        <w:rFonts w:ascii="Courier New" w:hAnsi="Courier New" w:eastAsia="Courier New" w:cs="Courier New"/>
      </w:rPr>
    </w:lvl>
    <w:lvl w:ilvl="2" w:tentative="0">
      <w:start w:val="1"/>
      <w:numFmt w:val="bullet"/>
      <w:lvlText w:val="▪"/>
      <w:lvlJc w:val="left"/>
      <w:pPr>
        <w:ind w:left="1800" w:hanging="360"/>
      </w:pPr>
      <w:rPr>
        <w:rFonts w:ascii="Noto Sans Symbols" w:hAnsi="Noto Sans Symbols" w:eastAsia="Noto Sans Symbols" w:cs="Noto Sans Symbols"/>
      </w:rPr>
    </w:lvl>
    <w:lvl w:ilvl="3" w:tentative="0">
      <w:start w:val="1"/>
      <w:numFmt w:val="bullet"/>
      <w:lvlText w:val="●"/>
      <w:lvlJc w:val="left"/>
      <w:pPr>
        <w:ind w:left="2520" w:hanging="360"/>
      </w:pPr>
      <w:rPr>
        <w:rFonts w:ascii="Noto Sans Symbols" w:hAnsi="Noto Sans Symbols" w:eastAsia="Noto Sans Symbols" w:cs="Noto Sans Symbols"/>
      </w:rPr>
    </w:lvl>
    <w:lvl w:ilvl="4" w:tentative="0">
      <w:start w:val="1"/>
      <w:numFmt w:val="bullet"/>
      <w:lvlText w:val="o"/>
      <w:lvlJc w:val="left"/>
      <w:pPr>
        <w:ind w:left="3240" w:hanging="360"/>
      </w:pPr>
      <w:rPr>
        <w:rFonts w:ascii="Courier New" w:hAnsi="Courier New" w:eastAsia="Courier New" w:cs="Courier New"/>
      </w:rPr>
    </w:lvl>
    <w:lvl w:ilvl="5" w:tentative="0">
      <w:start w:val="1"/>
      <w:numFmt w:val="bullet"/>
      <w:lvlText w:val="▪"/>
      <w:lvlJc w:val="left"/>
      <w:pPr>
        <w:ind w:left="3960" w:hanging="360"/>
      </w:pPr>
      <w:rPr>
        <w:rFonts w:ascii="Noto Sans Symbols" w:hAnsi="Noto Sans Symbols" w:eastAsia="Noto Sans Symbols" w:cs="Noto Sans Symbols"/>
      </w:rPr>
    </w:lvl>
    <w:lvl w:ilvl="6" w:tentative="0">
      <w:start w:val="1"/>
      <w:numFmt w:val="bullet"/>
      <w:lvlText w:val="●"/>
      <w:lvlJc w:val="left"/>
      <w:pPr>
        <w:ind w:left="4680" w:hanging="360"/>
      </w:pPr>
      <w:rPr>
        <w:rFonts w:ascii="Noto Sans Symbols" w:hAnsi="Noto Sans Symbols" w:eastAsia="Noto Sans Symbols" w:cs="Noto Sans Symbols"/>
      </w:rPr>
    </w:lvl>
    <w:lvl w:ilvl="7" w:tentative="0">
      <w:start w:val="1"/>
      <w:numFmt w:val="bullet"/>
      <w:lvlText w:val="o"/>
      <w:lvlJc w:val="left"/>
      <w:pPr>
        <w:ind w:left="5400" w:hanging="360"/>
      </w:pPr>
      <w:rPr>
        <w:rFonts w:ascii="Courier New" w:hAnsi="Courier New" w:eastAsia="Courier New" w:cs="Courier New"/>
      </w:rPr>
    </w:lvl>
    <w:lvl w:ilvl="8" w:tentative="0">
      <w:start w:val="1"/>
      <w:numFmt w:val="bullet"/>
      <w:lvlText w:val="▪"/>
      <w:lvlJc w:val="left"/>
      <w:pPr>
        <w:ind w:left="6120" w:hanging="360"/>
      </w:pPr>
      <w:rPr>
        <w:rFonts w:ascii="Noto Sans Symbols" w:hAnsi="Noto Sans Symbols" w:eastAsia="Noto Sans Symbols" w:cs="Noto Sans Symbols"/>
      </w:rPr>
    </w:lvl>
  </w:abstractNum>
  <w:abstractNum w:abstractNumId="9">
    <w:nsid w:val="187D1F9E"/>
    <w:multiLevelType w:val="multilevel"/>
    <w:tmpl w:val="187D1F9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19132301"/>
    <w:multiLevelType w:val="multilevel"/>
    <w:tmpl w:val="19132301"/>
    <w:lvl w:ilvl="0" w:tentative="0">
      <w:start w:val="1"/>
      <w:numFmt w:val="decimal"/>
      <w:lvlText w:val="%1."/>
      <w:lvlJc w:val="left"/>
      <w:pPr>
        <w:ind w:left="360" w:hanging="360"/>
      </w:pPr>
      <w:rPr>
        <w:color w:val="00000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1">
    <w:nsid w:val="19F16043"/>
    <w:multiLevelType w:val="multilevel"/>
    <w:tmpl w:val="19F16043"/>
    <w:lvl w:ilvl="0" w:tentative="0">
      <w:start w:val="1"/>
      <w:numFmt w:val="decimal"/>
      <w:lvlText w:val="%1."/>
      <w:lvlJc w:val="left"/>
      <w:pPr>
        <w:ind w:left="720" w:hanging="360"/>
      </w:p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2">
    <w:nsid w:val="1E165FA6"/>
    <w:multiLevelType w:val="multilevel"/>
    <w:tmpl w:val="1E165FA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20AB6680"/>
    <w:multiLevelType w:val="multilevel"/>
    <w:tmpl w:val="20AB668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214D3644"/>
    <w:multiLevelType w:val="multilevel"/>
    <w:tmpl w:val="214D3644"/>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5">
    <w:nsid w:val="22107776"/>
    <w:multiLevelType w:val="multilevel"/>
    <w:tmpl w:val="2210777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23164AB6"/>
    <w:multiLevelType w:val="multilevel"/>
    <w:tmpl w:val="23164AB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23FF27FC"/>
    <w:multiLevelType w:val="multilevel"/>
    <w:tmpl w:val="23FF27FC"/>
    <w:lvl w:ilvl="0" w:tentative="0">
      <w:start w:val="1"/>
      <w:numFmt w:val="decimal"/>
      <w:lvlText w:val="%1."/>
      <w:lvlJc w:val="left"/>
      <w:pPr>
        <w:ind w:left="720" w:hanging="360"/>
      </w:p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8">
    <w:nsid w:val="26D905DA"/>
    <w:multiLevelType w:val="multilevel"/>
    <w:tmpl w:val="26D905DA"/>
    <w:lvl w:ilvl="0" w:tentative="0">
      <w:start w:val="1"/>
      <w:numFmt w:val="decimal"/>
      <w:lvlText w:val="%1."/>
      <w:lvlJc w:val="left"/>
      <w:pPr>
        <w:ind w:left="720" w:hanging="360"/>
      </w:pPr>
      <w:rPr>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26EE2ABF"/>
    <w:multiLevelType w:val="multilevel"/>
    <w:tmpl w:val="26EE2ABF"/>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0">
    <w:nsid w:val="2A984618"/>
    <w:multiLevelType w:val="multilevel"/>
    <w:tmpl w:val="2A98461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2B260E69"/>
    <w:multiLevelType w:val="multilevel"/>
    <w:tmpl w:val="2B260E6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30254390"/>
    <w:multiLevelType w:val="multilevel"/>
    <w:tmpl w:val="30254390"/>
    <w:lvl w:ilvl="0" w:tentative="0">
      <w:start w:val="1"/>
      <w:numFmt w:val="decimal"/>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3048684B"/>
    <w:multiLevelType w:val="multilevel"/>
    <w:tmpl w:val="3048684B"/>
    <w:lvl w:ilvl="0" w:tentative="0">
      <w:start w:val="1"/>
      <w:numFmt w:val="decimal"/>
      <w:lvlText w:val="%1."/>
      <w:lvlJc w:val="left"/>
      <w:pPr>
        <w:ind w:left="720" w:hanging="360"/>
      </w:pPr>
      <w:rPr>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30FC5F7E"/>
    <w:multiLevelType w:val="multilevel"/>
    <w:tmpl w:val="30FC5F7E"/>
    <w:lvl w:ilvl="0" w:tentative="0">
      <w:start w:val="1"/>
      <w:numFmt w:val="decimal"/>
      <w:lvlText w:val="%1."/>
      <w:lvlJc w:val="left"/>
      <w:pPr>
        <w:ind w:left="720" w:hanging="360"/>
      </w:p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25">
    <w:nsid w:val="31A376E2"/>
    <w:multiLevelType w:val="multilevel"/>
    <w:tmpl w:val="31A376E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332F5CDA"/>
    <w:multiLevelType w:val="multilevel"/>
    <w:tmpl w:val="332F5CDA"/>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7">
    <w:nsid w:val="346E20C0"/>
    <w:multiLevelType w:val="multilevel"/>
    <w:tmpl w:val="346E20C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375C793C"/>
    <w:multiLevelType w:val="multilevel"/>
    <w:tmpl w:val="375C793C"/>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9">
    <w:nsid w:val="38C36221"/>
    <w:multiLevelType w:val="multilevel"/>
    <w:tmpl w:val="38C3622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3B986C67"/>
    <w:multiLevelType w:val="multilevel"/>
    <w:tmpl w:val="3B986C6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43B65E3C"/>
    <w:multiLevelType w:val="multilevel"/>
    <w:tmpl w:val="43B65E3C"/>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2">
    <w:nsid w:val="4A4A49C4"/>
    <w:multiLevelType w:val="multilevel"/>
    <w:tmpl w:val="4A4A49C4"/>
    <w:lvl w:ilvl="0" w:tentative="0">
      <w:start w:val="1"/>
      <w:numFmt w:val="decimal"/>
      <w:lvlText w:val="%1."/>
      <w:lvlJc w:val="left"/>
      <w:pPr>
        <w:ind w:left="708" w:hanging="360"/>
      </w:pPr>
    </w:lvl>
    <w:lvl w:ilvl="1" w:tentative="0">
      <w:start w:val="1"/>
      <w:numFmt w:val="lowerLetter"/>
      <w:lvlText w:val="%2."/>
      <w:lvlJc w:val="left"/>
      <w:pPr>
        <w:ind w:left="1428" w:hanging="360"/>
      </w:pPr>
    </w:lvl>
    <w:lvl w:ilvl="2" w:tentative="0">
      <w:start w:val="1"/>
      <w:numFmt w:val="lowerRoman"/>
      <w:lvlText w:val="%3."/>
      <w:lvlJc w:val="right"/>
      <w:pPr>
        <w:ind w:left="2148" w:hanging="180"/>
      </w:pPr>
    </w:lvl>
    <w:lvl w:ilvl="3" w:tentative="0">
      <w:start w:val="1"/>
      <w:numFmt w:val="decimal"/>
      <w:lvlText w:val="%4."/>
      <w:lvlJc w:val="left"/>
      <w:pPr>
        <w:ind w:left="2868" w:hanging="360"/>
      </w:pPr>
    </w:lvl>
    <w:lvl w:ilvl="4" w:tentative="0">
      <w:start w:val="1"/>
      <w:numFmt w:val="lowerLetter"/>
      <w:lvlText w:val="%5."/>
      <w:lvlJc w:val="left"/>
      <w:pPr>
        <w:ind w:left="3588" w:hanging="360"/>
      </w:pPr>
    </w:lvl>
    <w:lvl w:ilvl="5" w:tentative="0">
      <w:start w:val="1"/>
      <w:numFmt w:val="lowerRoman"/>
      <w:lvlText w:val="%6."/>
      <w:lvlJc w:val="right"/>
      <w:pPr>
        <w:ind w:left="4308" w:hanging="180"/>
      </w:pPr>
    </w:lvl>
    <w:lvl w:ilvl="6" w:tentative="0">
      <w:start w:val="1"/>
      <w:numFmt w:val="decimal"/>
      <w:lvlText w:val="%7."/>
      <w:lvlJc w:val="left"/>
      <w:pPr>
        <w:ind w:left="5028" w:hanging="360"/>
      </w:pPr>
    </w:lvl>
    <w:lvl w:ilvl="7" w:tentative="0">
      <w:start w:val="1"/>
      <w:numFmt w:val="lowerLetter"/>
      <w:lvlText w:val="%8."/>
      <w:lvlJc w:val="left"/>
      <w:pPr>
        <w:ind w:left="5748" w:hanging="360"/>
      </w:pPr>
    </w:lvl>
    <w:lvl w:ilvl="8" w:tentative="0">
      <w:start w:val="1"/>
      <w:numFmt w:val="lowerRoman"/>
      <w:lvlText w:val="%9."/>
      <w:lvlJc w:val="right"/>
      <w:pPr>
        <w:ind w:left="6468" w:hanging="180"/>
      </w:pPr>
    </w:lvl>
  </w:abstractNum>
  <w:abstractNum w:abstractNumId="33">
    <w:nsid w:val="4C1624E1"/>
    <w:multiLevelType w:val="multilevel"/>
    <w:tmpl w:val="4C1624E1"/>
    <w:lvl w:ilvl="0" w:tentative="0">
      <w:start w:val="1"/>
      <w:numFmt w:val="decimal"/>
      <w:lvlText w:val="%1."/>
      <w:lvlJc w:val="left"/>
      <w:pPr>
        <w:ind w:left="720" w:hanging="360"/>
      </w:pPr>
      <w:rPr>
        <w:color w:val="00000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4">
    <w:nsid w:val="56703C96"/>
    <w:multiLevelType w:val="multilevel"/>
    <w:tmpl w:val="56703C96"/>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5">
    <w:nsid w:val="571206C0"/>
    <w:multiLevelType w:val="multilevel"/>
    <w:tmpl w:val="571206C0"/>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585D3A1E"/>
    <w:multiLevelType w:val="multilevel"/>
    <w:tmpl w:val="585D3A1E"/>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37">
    <w:nsid w:val="5DF126C8"/>
    <w:multiLevelType w:val="multilevel"/>
    <w:tmpl w:val="5DF126C8"/>
    <w:lvl w:ilvl="0" w:tentative="0">
      <w:start w:val="1"/>
      <w:numFmt w:val="bullet"/>
      <w:lvlText w:val="●"/>
      <w:lvlJc w:val="left"/>
      <w:pPr>
        <w:ind w:left="720" w:hanging="360"/>
      </w:pPr>
      <w:rPr>
        <w:rFonts w:ascii="Noto Sans Symbols" w:hAnsi="Noto Sans Symbols" w:eastAsia="Noto Sans Symbols" w:cs="Noto Sans Symbols"/>
      </w:rPr>
    </w:lvl>
    <w:lvl w:ilvl="1" w:tentative="0">
      <w:start w:val="5"/>
      <w:numFmt w:val="bullet"/>
      <w:lvlText w:val="-"/>
      <w:lvlJc w:val="left"/>
      <w:pPr>
        <w:ind w:left="1440" w:hanging="360"/>
      </w:pPr>
      <w:rPr>
        <w:rFonts w:ascii="Times New Roman" w:hAnsi="Times New Roman" w:eastAsia="Times New Roman" w:cs="Times New Roman"/>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38">
    <w:nsid w:val="5E577184"/>
    <w:multiLevelType w:val="multilevel"/>
    <w:tmpl w:val="5E577184"/>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9">
    <w:nsid w:val="5FDD66FD"/>
    <w:multiLevelType w:val="multilevel"/>
    <w:tmpl w:val="5FDD66FD"/>
    <w:lvl w:ilvl="0" w:tentative="0">
      <w:start w:val="1"/>
      <w:numFmt w:val="decimal"/>
      <w:lvlText w:val="%1."/>
      <w:lvlJc w:val="left"/>
      <w:pPr>
        <w:ind w:left="798" w:hanging="360"/>
      </w:pPr>
    </w:lvl>
    <w:lvl w:ilvl="1" w:tentative="0">
      <w:start w:val="1"/>
      <w:numFmt w:val="lowerLetter"/>
      <w:lvlText w:val="%2."/>
      <w:lvlJc w:val="left"/>
      <w:pPr>
        <w:ind w:left="1518" w:hanging="360"/>
      </w:pPr>
    </w:lvl>
    <w:lvl w:ilvl="2" w:tentative="0">
      <w:start w:val="1"/>
      <w:numFmt w:val="lowerRoman"/>
      <w:lvlText w:val="%3."/>
      <w:lvlJc w:val="right"/>
      <w:pPr>
        <w:ind w:left="2238" w:hanging="180"/>
      </w:pPr>
    </w:lvl>
    <w:lvl w:ilvl="3" w:tentative="0">
      <w:start w:val="1"/>
      <w:numFmt w:val="decimal"/>
      <w:lvlText w:val="%4."/>
      <w:lvlJc w:val="left"/>
      <w:pPr>
        <w:ind w:left="2958" w:hanging="360"/>
      </w:pPr>
    </w:lvl>
    <w:lvl w:ilvl="4" w:tentative="0">
      <w:start w:val="1"/>
      <w:numFmt w:val="lowerLetter"/>
      <w:lvlText w:val="%5."/>
      <w:lvlJc w:val="left"/>
      <w:pPr>
        <w:ind w:left="3678" w:hanging="360"/>
      </w:pPr>
    </w:lvl>
    <w:lvl w:ilvl="5" w:tentative="0">
      <w:start w:val="1"/>
      <w:numFmt w:val="lowerRoman"/>
      <w:lvlText w:val="%6."/>
      <w:lvlJc w:val="right"/>
      <w:pPr>
        <w:ind w:left="4398" w:hanging="180"/>
      </w:pPr>
    </w:lvl>
    <w:lvl w:ilvl="6" w:tentative="0">
      <w:start w:val="1"/>
      <w:numFmt w:val="decimal"/>
      <w:lvlText w:val="%7."/>
      <w:lvlJc w:val="left"/>
      <w:pPr>
        <w:ind w:left="5118" w:hanging="360"/>
      </w:pPr>
    </w:lvl>
    <w:lvl w:ilvl="7" w:tentative="0">
      <w:start w:val="1"/>
      <w:numFmt w:val="lowerLetter"/>
      <w:lvlText w:val="%8."/>
      <w:lvlJc w:val="left"/>
      <w:pPr>
        <w:ind w:left="5838" w:hanging="360"/>
      </w:pPr>
    </w:lvl>
    <w:lvl w:ilvl="8" w:tentative="0">
      <w:start w:val="1"/>
      <w:numFmt w:val="lowerRoman"/>
      <w:lvlText w:val="%9."/>
      <w:lvlJc w:val="right"/>
      <w:pPr>
        <w:ind w:left="6558" w:hanging="180"/>
      </w:pPr>
    </w:lvl>
  </w:abstractNum>
  <w:abstractNum w:abstractNumId="40">
    <w:nsid w:val="6A6A3316"/>
    <w:multiLevelType w:val="multilevel"/>
    <w:tmpl w:val="6A6A3316"/>
    <w:lvl w:ilvl="0" w:tentative="0">
      <w:start w:val="1"/>
      <w:numFmt w:val="bullet"/>
      <w:lvlText w:val="●"/>
      <w:lvlJc w:val="left"/>
      <w:pPr>
        <w:ind w:left="360" w:hanging="360"/>
      </w:pPr>
      <w:rPr>
        <w:rFonts w:ascii="Noto Sans Symbols" w:hAnsi="Noto Sans Symbols" w:eastAsia="Noto Sans Symbols" w:cs="Noto Sans Symbols"/>
      </w:rPr>
    </w:lvl>
    <w:lvl w:ilvl="1" w:tentative="0">
      <w:start w:val="1"/>
      <w:numFmt w:val="bullet"/>
      <w:lvlText w:val="o"/>
      <w:lvlJc w:val="left"/>
      <w:pPr>
        <w:ind w:left="720" w:hanging="360"/>
      </w:pPr>
      <w:rPr>
        <w:rFonts w:ascii="Courier New" w:hAnsi="Courier New" w:eastAsia="Courier New" w:cs="Courier New"/>
      </w:rPr>
    </w:lvl>
    <w:lvl w:ilvl="2" w:tentative="0">
      <w:start w:val="1"/>
      <w:numFmt w:val="bullet"/>
      <w:lvlText w:val="▪"/>
      <w:lvlJc w:val="left"/>
      <w:pPr>
        <w:ind w:left="1440" w:hanging="360"/>
      </w:pPr>
      <w:rPr>
        <w:rFonts w:ascii="Noto Sans Symbols" w:hAnsi="Noto Sans Symbols" w:eastAsia="Noto Sans Symbols" w:cs="Noto Sans Symbols"/>
      </w:rPr>
    </w:lvl>
    <w:lvl w:ilvl="3" w:tentative="0">
      <w:start w:val="1"/>
      <w:numFmt w:val="bullet"/>
      <w:lvlText w:val="●"/>
      <w:lvlJc w:val="left"/>
      <w:pPr>
        <w:ind w:left="2160" w:hanging="360"/>
      </w:pPr>
      <w:rPr>
        <w:rFonts w:ascii="Noto Sans Symbols" w:hAnsi="Noto Sans Symbols" w:eastAsia="Noto Sans Symbols" w:cs="Noto Sans Symbols"/>
      </w:rPr>
    </w:lvl>
    <w:lvl w:ilvl="4" w:tentative="0">
      <w:start w:val="1"/>
      <w:numFmt w:val="bullet"/>
      <w:lvlText w:val="o"/>
      <w:lvlJc w:val="left"/>
      <w:pPr>
        <w:ind w:left="2880" w:hanging="360"/>
      </w:pPr>
      <w:rPr>
        <w:rFonts w:ascii="Courier New" w:hAnsi="Courier New" w:eastAsia="Courier New" w:cs="Courier New"/>
      </w:rPr>
    </w:lvl>
    <w:lvl w:ilvl="5" w:tentative="0">
      <w:start w:val="1"/>
      <w:numFmt w:val="bullet"/>
      <w:lvlText w:val="▪"/>
      <w:lvlJc w:val="left"/>
      <w:pPr>
        <w:ind w:left="3600" w:hanging="360"/>
      </w:pPr>
      <w:rPr>
        <w:rFonts w:ascii="Noto Sans Symbols" w:hAnsi="Noto Sans Symbols" w:eastAsia="Noto Sans Symbols" w:cs="Noto Sans Symbols"/>
      </w:rPr>
    </w:lvl>
    <w:lvl w:ilvl="6" w:tentative="0">
      <w:start w:val="1"/>
      <w:numFmt w:val="bullet"/>
      <w:lvlText w:val="●"/>
      <w:lvlJc w:val="left"/>
      <w:pPr>
        <w:ind w:left="4320" w:hanging="360"/>
      </w:pPr>
      <w:rPr>
        <w:rFonts w:ascii="Noto Sans Symbols" w:hAnsi="Noto Sans Symbols" w:eastAsia="Noto Sans Symbols" w:cs="Noto Sans Symbols"/>
      </w:rPr>
    </w:lvl>
    <w:lvl w:ilvl="7" w:tentative="0">
      <w:start w:val="1"/>
      <w:numFmt w:val="bullet"/>
      <w:lvlText w:val="o"/>
      <w:lvlJc w:val="left"/>
      <w:pPr>
        <w:ind w:left="5040" w:hanging="360"/>
      </w:pPr>
      <w:rPr>
        <w:rFonts w:ascii="Courier New" w:hAnsi="Courier New" w:eastAsia="Courier New" w:cs="Courier New"/>
      </w:rPr>
    </w:lvl>
    <w:lvl w:ilvl="8" w:tentative="0">
      <w:start w:val="1"/>
      <w:numFmt w:val="bullet"/>
      <w:lvlText w:val="▪"/>
      <w:lvlJc w:val="left"/>
      <w:pPr>
        <w:ind w:left="5760" w:hanging="360"/>
      </w:pPr>
      <w:rPr>
        <w:rFonts w:ascii="Noto Sans Symbols" w:hAnsi="Noto Sans Symbols" w:eastAsia="Noto Sans Symbols" w:cs="Noto Sans Symbols"/>
      </w:rPr>
    </w:lvl>
  </w:abstractNum>
  <w:abstractNum w:abstractNumId="41">
    <w:nsid w:val="6ACD11F6"/>
    <w:multiLevelType w:val="multilevel"/>
    <w:tmpl w:val="6ACD11F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2">
    <w:nsid w:val="6B270BB1"/>
    <w:multiLevelType w:val="multilevel"/>
    <w:tmpl w:val="6B270BB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3">
    <w:nsid w:val="6E42223F"/>
    <w:multiLevelType w:val="multilevel"/>
    <w:tmpl w:val="6E42223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4">
    <w:nsid w:val="6F3337F3"/>
    <w:multiLevelType w:val="multilevel"/>
    <w:tmpl w:val="6F3337F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5">
    <w:nsid w:val="6FB96457"/>
    <w:multiLevelType w:val="multilevel"/>
    <w:tmpl w:val="6FB9645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6">
    <w:nsid w:val="70C57D1B"/>
    <w:multiLevelType w:val="multilevel"/>
    <w:tmpl w:val="70C57D1B"/>
    <w:lvl w:ilvl="0" w:tentative="0">
      <w:start w:val="1"/>
      <w:numFmt w:val="decimal"/>
      <w:lvlText w:val="%1."/>
      <w:lvlJc w:val="left"/>
      <w:pPr>
        <w:ind w:left="360" w:hanging="360"/>
      </w:pPr>
      <w:rPr>
        <w:rFonts w:ascii="Times New Roman" w:hAnsi="Times New Roman" w:eastAsia="Times New Roman" w:cs="Times New Roman"/>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7">
    <w:nsid w:val="730E212D"/>
    <w:multiLevelType w:val="multilevel"/>
    <w:tmpl w:val="730E212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8">
    <w:nsid w:val="737D4655"/>
    <w:multiLevelType w:val="multilevel"/>
    <w:tmpl w:val="737D465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9">
    <w:nsid w:val="738B5DD0"/>
    <w:multiLevelType w:val="multilevel"/>
    <w:tmpl w:val="738B5DD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0">
    <w:nsid w:val="73E84C28"/>
    <w:multiLevelType w:val="multilevel"/>
    <w:tmpl w:val="73E84C2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1">
    <w:nsid w:val="74577763"/>
    <w:multiLevelType w:val="multilevel"/>
    <w:tmpl w:val="7457776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2">
    <w:nsid w:val="7A2B23F9"/>
    <w:multiLevelType w:val="multilevel"/>
    <w:tmpl w:val="7A2B23F9"/>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3">
    <w:nsid w:val="7C8C6B95"/>
    <w:multiLevelType w:val="multilevel"/>
    <w:tmpl w:val="7C8C6B9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4">
    <w:nsid w:val="7E1B141D"/>
    <w:multiLevelType w:val="multilevel"/>
    <w:tmpl w:val="7E1B141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5">
    <w:nsid w:val="7F761AC3"/>
    <w:multiLevelType w:val="multilevel"/>
    <w:tmpl w:val="7F761AC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6">
    <w:nsid w:val="7FA40837"/>
    <w:multiLevelType w:val="multilevel"/>
    <w:tmpl w:val="7FA40837"/>
    <w:lvl w:ilvl="0" w:tentative="0">
      <w:start w:val="1"/>
      <w:numFmt w:val="bullet"/>
      <w:lvlText w:val="•"/>
      <w:lvlJc w:val="left"/>
      <w:pPr>
        <w:ind w:left="720" w:hanging="360"/>
      </w:pPr>
      <w:rPr>
        <w:rFonts w:ascii="Times New Roman" w:hAnsi="Times New Roman" w:eastAsia="Times New Roman" w:cs="Times New Roman"/>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num w:numId="1">
    <w:abstractNumId w:val="23"/>
  </w:num>
  <w:num w:numId="2">
    <w:abstractNumId w:val="37"/>
  </w:num>
  <w:num w:numId="3">
    <w:abstractNumId w:val="3"/>
  </w:num>
  <w:num w:numId="4">
    <w:abstractNumId w:val="11"/>
  </w:num>
  <w:num w:numId="5">
    <w:abstractNumId w:val="40"/>
  </w:num>
  <w:num w:numId="6">
    <w:abstractNumId w:val="41"/>
  </w:num>
  <w:num w:numId="7">
    <w:abstractNumId w:val="21"/>
  </w:num>
  <w:num w:numId="8">
    <w:abstractNumId w:val="13"/>
  </w:num>
  <w:num w:numId="9">
    <w:abstractNumId w:val="16"/>
  </w:num>
  <w:num w:numId="10">
    <w:abstractNumId w:val="42"/>
  </w:num>
  <w:num w:numId="11">
    <w:abstractNumId w:val="38"/>
  </w:num>
  <w:num w:numId="12">
    <w:abstractNumId w:val="4"/>
  </w:num>
  <w:num w:numId="13">
    <w:abstractNumId w:val="35"/>
  </w:num>
  <w:num w:numId="14">
    <w:abstractNumId w:val="15"/>
  </w:num>
  <w:num w:numId="15">
    <w:abstractNumId w:val="20"/>
  </w:num>
  <w:num w:numId="16">
    <w:abstractNumId w:val="51"/>
  </w:num>
  <w:num w:numId="17">
    <w:abstractNumId w:val="24"/>
  </w:num>
  <w:num w:numId="18">
    <w:abstractNumId w:val="7"/>
  </w:num>
  <w:num w:numId="19">
    <w:abstractNumId w:val="9"/>
  </w:num>
  <w:num w:numId="20">
    <w:abstractNumId w:val="29"/>
  </w:num>
  <w:num w:numId="21">
    <w:abstractNumId w:val="0"/>
  </w:num>
  <w:num w:numId="22">
    <w:abstractNumId w:val="28"/>
  </w:num>
  <w:num w:numId="23">
    <w:abstractNumId w:val="18"/>
  </w:num>
  <w:num w:numId="24">
    <w:abstractNumId w:val="12"/>
  </w:num>
  <w:num w:numId="25">
    <w:abstractNumId w:val="56"/>
  </w:num>
  <w:num w:numId="26">
    <w:abstractNumId w:val="39"/>
  </w:num>
  <w:num w:numId="27">
    <w:abstractNumId w:val="22"/>
  </w:num>
  <w:num w:numId="28">
    <w:abstractNumId w:val="44"/>
  </w:num>
  <w:num w:numId="29">
    <w:abstractNumId w:val="53"/>
  </w:num>
  <w:num w:numId="30">
    <w:abstractNumId w:val="2"/>
  </w:num>
  <w:num w:numId="31">
    <w:abstractNumId w:val="30"/>
  </w:num>
  <w:num w:numId="32">
    <w:abstractNumId w:val="50"/>
  </w:num>
  <w:num w:numId="33">
    <w:abstractNumId w:val="17"/>
  </w:num>
  <w:num w:numId="34">
    <w:abstractNumId w:val="45"/>
  </w:num>
  <w:num w:numId="35">
    <w:abstractNumId w:val="14"/>
  </w:num>
  <w:num w:numId="36">
    <w:abstractNumId w:val="32"/>
  </w:num>
  <w:num w:numId="37">
    <w:abstractNumId w:val="25"/>
  </w:num>
  <w:num w:numId="38">
    <w:abstractNumId w:val="36"/>
  </w:num>
  <w:num w:numId="39">
    <w:abstractNumId w:val="1"/>
  </w:num>
  <w:num w:numId="40">
    <w:abstractNumId w:val="54"/>
  </w:num>
  <w:num w:numId="41">
    <w:abstractNumId w:val="26"/>
  </w:num>
  <w:num w:numId="42">
    <w:abstractNumId w:val="8"/>
  </w:num>
  <w:num w:numId="43">
    <w:abstractNumId w:val="34"/>
  </w:num>
  <w:num w:numId="44">
    <w:abstractNumId w:val="49"/>
  </w:num>
  <w:num w:numId="45">
    <w:abstractNumId w:val="33"/>
  </w:num>
  <w:num w:numId="46">
    <w:abstractNumId w:val="43"/>
  </w:num>
  <w:num w:numId="47">
    <w:abstractNumId w:val="5"/>
  </w:num>
  <w:num w:numId="48">
    <w:abstractNumId w:val="27"/>
  </w:num>
  <w:num w:numId="49">
    <w:abstractNumId w:val="55"/>
  </w:num>
  <w:num w:numId="50">
    <w:abstractNumId w:val="48"/>
  </w:num>
  <w:num w:numId="51">
    <w:abstractNumId w:val="52"/>
  </w:num>
  <w:num w:numId="52">
    <w:abstractNumId w:val="19"/>
  </w:num>
  <w:num w:numId="53">
    <w:abstractNumId w:val="46"/>
  </w:num>
  <w:num w:numId="54">
    <w:abstractNumId w:val="6"/>
  </w:num>
  <w:num w:numId="55">
    <w:abstractNumId w:val="31"/>
  </w:num>
  <w:num w:numId="56">
    <w:abstractNumId w:val="10"/>
  </w:num>
  <w:num w:numId="57">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B50F0B"/>
    <w:rsid w:val="7BB50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Times New Roman" w:cs="Times New Roman"/>
      <w:sz w:val="18"/>
      <w:szCs w:val="24"/>
      <w:lang w:val="hr-BA" w:eastAsia="en-US" w:bidi="ar-SA"/>
    </w:rPr>
  </w:style>
  <w:style w:type="paragraph" w:styleId="2">
    <w:name w:val="heading 1"/>
    <w:basedOn w:val="1"/>
    <w:next w:val="1"/>
    <w:qFormat/>
    <w:uiPriority w:val="9"/>
    <w:pPr>
      <w:keepNext/>
      <w:outlineLvl w:val="0"/>
    </w:pPr>
    <w:rPr>
      <w:rFonts w:ascii="Arial" w:hAnsi="Arial"/>
      <w:b/>
      <w:szCs w:val="20"/>
      <w:lang w:val="hr-HR"/>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table" w:customStyle="1" w:styleId="5">
    <w:name w:val="_Style 146"/>
    <w:basedOn w:val="4"/>
    <w:qFormat/>
    <w:uiPriority w:val="0"/>
    <w:rPr>
      <w:rFonts w:ascii="Calibri" w:hAnsi="Calibri" w:eastAsia="Calibri" w:cs="Calibri"/>
      <w:color w:val="000000"/>
      <w:sz w:val="22"/>
      <w:szCs w:val="22"/>
    </w:rPr>
    <w:tblPr>
      <w:tblCellMar>
        <w:left w:w="115" w:type="dxa"/>
        <w:right w:w="115" w:type="dxa"/>
      </w:tblCellMar>
    </w:tblPr>
    <w:tcPr>
      <w:shd w:val="clear" w:color="auto" w:fill="auto"/>
    </w:tcPr>
  </w:style>
  <w:style w:type="table" w:customStyle="1" w:styleId="6">
    <w:name w:val="_Style 147"/>
    <w:basedOn w:val="4"/>
    <w:qFormat/>
    <w:uiPriority w:val="0"/>
    <w:rPr>
      <w:rFonts w:ascii="Calibri" w:hAnsi="Calibri" w:eastAsia="Calibri" w:cs="Calibri"/>
      <w:color w:val="000000"/>
      <w:sz w:val="22"/>
      <w:szCs w:val="22"/>
    </w:rPr>
    <w:tblPr>
      <w:tblCellMar>
        <w:left w:w="115" w:type="dxa"/>
        <w:right w:w="115" w:type="dxa"/>
      </w:tblCellMar>
    </w:tblPr>
    <w:tcPr>
      <w:shd w:val="clear" w:color="auto" w:fill="auto"/>
    </w:tcPr>
  </w:style>
  <w:style w:type="table" w:customStyle="1" w:styleId="7">
    <w:name w:val="_Style 148"/>
    <w:basedOn w:val="4"/>
    <w:qFormat/>
    <w:uiPriority w:val="0"/>
    <w:rPr>
      <w:rFonts w:ascii="Calibri" w:hAnsi="Calibri" w:eastAsia="Calibri" w:cs="Calibri"/>
      <w:color w:val="000000"/>
      <w:sz w:val="22"/>
      <w:szCs w:val="22"/>
    </w:rPr>
    <w:tblPr>
      <w:tblCellMar>
        <w:left w:w="115" w:type="dxa"/>
        <w:right w:w="115" w:type="dxa"/>
      </w:tblCellMar>
    </w:tblPr>
    <w:tcPr>
      <w:shd w:val="clear" w:color="auto" w:fill="auto"/>
    </w:tcPr>
  </w:style>
  <w:style w:type="table" w:customStyle="1" w:styleId="8">
    <w:name w:val="_Style 149"/>
    <w:basedOn w:val="4"/>
    <w:qFormat/>
    <w:uiPriority w:val="0"/>
    <w:rPr>
      <w:rFonts w:ascii="Calibri" w:hAnsi="Calibri" w:eastAsia="Calibri" w:cs="Calibri"/>
      <w:color w:val="000000"/>
      <w:sz w:val="22"/>
      <w:szCs w:val="22"/>
    </w:rPr>
    <w:tblPr>
      <w:tblCellMar>
        <w:left w:w="115" w:type="dxa"/>
        <w:right w:w="115" w:type="dxa"/>
      </w:tblCellMar>
    </w:tblPr>
    <w:tcPr>
      <w:shd w:val="clear" w:color="auto" w:fill="auto"/>
    </w:tcPr>
  </w:style>
  <w:style w:type="table" w:customStyle="1" w:styleId="9">
    <w:name w:val="_Style 150"/>
    <w:basedOn w:val="4"/>
    <w:qFormat/>
    <w:uiPriority w:val="0"/>
    <w:rPr>
      <w:rFonts w:ascii="Calibri" w:hAnsi="Calibri" w:eastAsia="Calibri" w:cs="Calibri"/>
      <w:color w:val="000000"/>
      <w:sz w:val="22"/>
      <w:szCs w:val="22"/>
    </w:rPr>
    <w:tblPr>
      <w:tblCellMar>
        <w:left w:w="115" w:type="dxa"/>
        <w:right w:w="115" w:type="dxa"/>
      </w:tblCellMar>
    </w:tblPr>
    <w:tcPr>
      <w:shd w:val="clear" w:color="auto" w:fill="auto"/>
    </w:tcPr>
  </w:style>
  <w:style w:type="table" w:customStyle="1" w:styleId="10">
    <w:name w:val="_Style 151"/>
    <w:basedOn w:val="4"/>
    <w:qFormat/>
    <w:uiPriority w:val="0"/>
    <w:rPr>
      <w:rFonts w:ascii="Calibri" w:hAnsi="Calibri" w:eastAsia="Calibri" w:cs="Calibri"/>
      <w:color w:val="000000"/>
      <w:sz w:val="22"/>
      <w:szCs w:val="22"/>
    </w:rPr>
    <w:tblPr>
      <w:tblCellMar>
        <w:left w:w="115" w:type="dxa"/>
        <w:right w:w="115" w:type="dxa"/>
      </w:tblCellMar>
    </w:tblPr>
    <w:tcPr>
      <w:shd w:val="clear" w:color="auto" w:fill="auto"/>
    </w:tcPr>
  </w:style>
  <w:style w:type="table" w:customStyle="1" w:styleId="11">
    <w:name w:val="_Style 152"/>
    <w:basedOn w:val="4"/>
    <w:qFormat/>
    <w:uiPriority w:val="0"/>
    <w:rPr>
      <w:rFonts w:ascii="Calibri" w:hAnsi="Calibri" w:eastAsia="Calibri" w:cs="Calibri"/>
      <w:color w:val="000000"/>
      <w:sz w:val="22"/>
      <w:szCs w:val="22"/>
    </w:rPr>
    <w:tblPr>
      <w:tblCellMar>
        <w:left w:w="115" w:type="dxa"/>
        <w:right w:w="115" w:type="dxa"/>
      </w:tblCellMar>
    </w:tblPr>
    <w:tcPr>
      <w:shd w:val="clear" w:color="auto" w:fill="auto"/>
    </w:tcPr>
  </w:style>
  <w:style w:type="table" w:customStyle="1" w:styleId="12">
    <w:name w:val="_Style 153"/>
    <w:basedOn w:val="4"/>
    <w:qFormat/>
    <w:uiPriority w:val="0"/>
    <w:rPr>
      <w:rFonts w:ascii="Calibri" w:hAnsi="Calibri" w:eastAsia="Calibri" w:cs="Calibri"/>
      <w:color w:val="000000"/>
      <w:sz w:val="22"/>
      <w:szCs w:val="22"/>
    </w:rPr>
    <w:tblPr>
      <w:tblCellMar>
        <w:left w:w="115" w:type="dxa"/>
        <w:right w:w="115" w:type="dxa"/>
      </w:tblCellMar>
    </w:tblPr>
    <w:tcPr>
      <w:shd w:val="clear" w:color="auto" w:fill="auto"/>
    </w:tcPr>
  </w:style>
  <w:style w:type="table" w:customStyle="1" w:styleId="13">
    <w:name w:val="_Style 154"/>
    <w:basedOn w:val="4"/>
    <w:qFormat/>
    <w:uiPriority w:val="0"/>
    <w:rPr>
      <w:rFonts w:ascii="Calibri" w:hAnsi="Calibri" w:eastAsia="Calibri" w:cs="Calibri"/>
      <w:color w:val="000000"/>
      <w:sz w:val="22"/>
      <w:szCs w:val="22"/>
    </w:rPr>
    <w:tblPr>
      <w:tblCellMar>
        <w:left w:w="115" w:type="dxa"/>
        <w:right w:w="115" w:type="dxa"/>
      </w:tblCellMar>
    </w:tblPr>
    <w:tcPr>
      <w:shd w:val="clear" w:color="auto" w:fill="auto"/>
    </w:tcPr>
  </w:style>
  <w:style w:type="table" w:customStyle="1" w:styleId="14">
    <w:name w:val="_Style 155"/>
    <w:basedOn w:val="4"/>
    <w:qFormat/>
    <w:uiPriority w:val="0"/>
    <w:rPr>
      <w:rFonts w:ascii="Calibri" w:hAnsi="Calibri" w:eastAsia="Calibri" w:cs="Calibri"/>
      <w:color w:val="000000"/>
      <w:sz w:val="22"/>
      <w:szCs w:val="22"/>
    </w:rPr>
    <w:tblPr>
      <w:tblCellMar>
        <w:left w:w="115" w:type="dxa"/>
        <w:right w:w="115" w:type="dxa"/>
      </w:tblCellMar>
    </w:tblPr>
    <w:tcPr>
      <w:shd w:val="clear" w:color="auto" w:fill="auto"/>
    </w:tcPr>
  </w:style>
  <w:style w:type="table" w:customStyle="1" w:styleId="15">
    <w:name w:val="_Style 156"/>
    <w:basedOn w:val="4"/>
    <w:qFormat/>
    <w:uiPriority w:val="0"/>
    <w:rPr>
      <w:rFonts w:ascii="Calibri" w:hAnsi="Calibri" w:eastAsia="Calibri" w:cs="Calibri"/>
      <w:color w:val="000000"/>
      <w:sz w:val="22"/>
      <w:szCs w:val="22"/>
    </w:rPr>
    <w:tblPr>
      <w:tblCellMar>
        <w:left w:w="115" w:type="dxa"/>
        <w:right w:w="115" w:type="dxa"/>
      </w:tblCellMar>
    </w:tblPr>
    <w:tcPr>
      <w:shd w:val="clear" w:color="auto" w:fill="auto"/>
    </w:tcPr>
  </w:style>
  <w:style w:type="table" w:customStyle="1" w:styleId="16">
    <w:name w:val="_Style 157"/>
    <w:basedOn w:val="4"/>
    <w:qFormat/>
    <w:uiPriority w:val="0"/>
    <w:rPr>
      <w:rFonts w:ascii="Calibri" w:hAnsi="Calibri" w:eastAsia="Calibri" w:cs="Calibri"/>
      <w:color w:val="000000"/>
      <w:sz w:val="22"/>
      <w:szCs w:val="22"/>
    </w:rPr>
    <w:tblPr>
      <w:tblCellMar>
        <w:left w:w="115" w:type="dxa"/>
        <w:right w:w="115" w:type="dxa"/>
      </w:tblCellMar>
    </w:tblPr>
    <w:tcPr>
      <w:shd w:val="clear" w:color="auto" w:fill="auto"/>
    </w:tcPr>
  </w:style>
  <w:style w:type="table" w:customStyle="1" w:styleId="17">
    <w:name w:val="_Style 158"/>
    <w:basedOn w:val="4"/>
    <w:qFormat/>
    <w:uiPriority w:val="0"/>
    <w:rPr>
      <w:rFonts w:ascii="Calibri" w:hAnsi="Calibri" w:eastAsia="Calibri" w:cs="Calibri"/>
      <w:color w:val="000000"/>
      <w:sz w:val="22"/>
      <w:szCs w:val="22"/>
    </w:rPr>
    <w:tblPr>
      <w:tblCellMar>
        <w:left w:w="115" w:type="dxa"/>
        <w:right w:w="115" w:type="dxa"/>
      </w:tblCellMar>
    </w:tblPr>
    <w:tcPr>
      <w:shd w:val="clear" w:color="auto" w:fill="auto"/>
    </w:tcPr>
  </w:style>
  <w:style w:type="table" w:customStyle="1" w:styleId="18">
    <w:name w:val="_Style 159"/>
    <w:basedOn w:val="4"/>
    <w:qFormat/>
    <w:uiPriority w:val="0"/>
    <w:rPr>
      <w:rFonts w:ascii="Calibri" w:hAnsi="Calibri" w:eastAsia="Calibri" w:cs="Calibri"/>
      <w:color w:val="000000"/>
      <w:sz w:val="22"/>
      <w:szCs w:val="22"/>
    </w:rPr>
    <w:tblPr>
      <w:tblCellMar>
        <w:left w:w="115" w:type="dxa"/>
        <w:right w:w="115" w:type="dxa"/>
      </w:tblCellMar>
    </w:tblPr>
    <w:tcPr>
      <w:shd w:val="clear" w:color="auto" w:fill="auto"/>
    </w:tcPr>
  </w:style>
  <w:style w:type="table" w:customStyle="1" w:styleId="19">
    <w:name w:val="_Style 160"/>
    <w:basedOn w:val="4"/>
    <w:qFormat/>
    <w:uiPriority w:val="0"/>
    <w:rPr>
      <w:rFonts w:ascii="Calibri" w:hAnsi="Calibri" w:eastAsia="Calibri" w:cs="Calibri"/>
      <w:color w:val="000000"/>
      <w:sz w:val="22"/>
      <w:szCs w:val="22"/>
    </w:rPr>
    <w:tblPr>
      <w:tblCellMar>
        <w:left w:w="115" w:type="dxa"/>
        <w:right w:w="115" w:type="dxa"/>
      </w:tblCellMar>
    </w:tblPr>
    <w:tcPr>
      <w:shd w:val="clear" w:color="auto" w:fill="auto"/>
    </w:tcPr>
  </w:style>
  <w:style w:type="table" w:customStyle="1" w:styleId="20">
    <w:name w:val="_Style 161"/>
    <w:basedOn w:val="4"/>
    <w:qFormat/>
    <w:uiPriority w:val="0"/>
    <w:rPr>
      <w:rFonts w:ascii="Calibri" w:hAnsi="Calibri" w:eastAsia="Calibri" w:cs="Calibri"/>
      <w:color w:val="000000"/>
      <w:sz w:val="22"/>
      <w:szCs w:val="22"/>
    </w:rPr>
    <w:tblPr>
      <w:tblCellMar>
        <w:left w:w="115" w:type="dxa"/>
        <w:right w:w="115" w:type="dxa"/>
      </w:tblCellMar>
    </w:tblPr>
    <w:tcPr>
      <w:shd w:val="clear" w:color="auto" w:fill="auto"/>
    </w:tcPr>
  </w:style>
  <w:style w:type="table" w:customStyle="1" w:styleId="21">
    <w:name w:val="_Style 162"/>
    <w:basedOn w:val="4"/>
    <w:qFormat/>
    <w:uiPriority w:val="0"/>
    <w:rPr>
      <w:rFonts w:ascii="Calibri" w:hAnsi="Calibri" w:eastAsia="Calibri" w:cs="Calibri"/>
      <w:color w:val="000000"/>
      <w:sz w:val="22"/>
      <w:szCs w:val="22"/>
    </w:rPr>
    <w:tblPr>
      <w:tblCellMar>
        <w:left w:w="115" w:type="dxa"/>
        <w:right w:w="115" w:type="dxa"/>
      </w:tblCellMar>
    </w:tblPr>
    <w:tcPr>
      <w:shd w:val="clear" w:color="auto" w:fill="auto"/>
    </w:tcPr>
  </w:style>
  <w:style w:type="table" w:customStyle="1" w:styleId="22">
    <w:name w:val="_Style 163"/>
    <w:basedOn w:val="4"/>
    <w:qFormat/>
    <w:uiPriority w:val="0"/>
    <w:rPr>
      <w:rFonts w:ascii="Calibri" w:hAnsi="Calibri" w:eastAsia="Calibri" w:cs="Calibri"/>
      <w:color w:val="000000"/>
      <w:sz w:val="22"/>
      <w:szCs w:val="22"/>
    </w:rPr>
    <w:tblPr>
      <w:tblCellMar>
        <w:left w:w="115" w:type="dxa"/>
        <w:right w:w="115" w:type="dxa"/>
      </w:tblCellMar>
    </w:tblPr>
    <w:tcPr>
      <w:shd w:val="clear" w:color="auto" w:fill="auto"/>
    </w:tcPr>
  </w:style>
  <w:style w:type="table" w:customStyle="1" w:styleId="23">
    <w:name w:val="_Style 164"/>
    <w:basedOn w:val="4"/>
    <w:qFormat/>
    <w:uiPriority w:val="0"/>
    <w:rPr>
      <w:rFonts w:ascii="Calibri" w:hAnsi="Calibri" w:eastAsia="Calibri" w:cs="Calibri"/>
      <w:color w:val="000000"/>
      <w:sz w:val="22"/>
      <w:szCs w:val="22"/>
    </w:rPr>
    <w:tblPr>
      <w:tblCellMar>
        <w:left w:w="115" w:type="dxa"/>
        <w:right w:w="115" w:type="dxa"/>
      </w:tblCellMar>
    </w:tblPr>
    <w:tcPr>
      <w:shd w:val="clear" w:color="auto" w:fill="auto"/>
    </w:tcPr>
  </w:style>
  <w:style w:type="table" w:customStyle="1" w:styleId="24">
    <w:name w:val="_Style 165"/>
    <w:basedOn w:val="4"/>
    <w:qFormat/>
    <w:uiPriority w:val="0"/>
    <w:rPr>
      <w:rFonts w:ascii="Calibri" w:hAnsi="Calibri" w:eastAsia="Calibri" w:cs="Calibri"/>
      <w:color w:val="000000"/>
      <w:sz w:val="22"/>
      <w:szCs w:val="22"/>
    </w:rPr>
    <w:tblPr>
      <w:tblCellMar>
        <w:left w:w="115" w:type="dxa"/>
        <w:right w:w="115" w:type="dxa"/>
      </w:tblCellMar>
    </w:tblPr>
    <w:tcPr>
      <w:shd w:val="clear" w:color="auto" w:fill="auto"/>
    </w:tcPr>
  </w:style>
  <w:style w:type="table" w:customStyle="1" w:styleId="25">
    <w:name w:val="_Style 166"/>
    <w:basedOn w:val="4"/>
    <w:qFormat/>
    <w:uiPriority w:val="0"/>
    <w:rPr>
      <w:rFonts w:ascii="Calibri" w:hAnsi="Calibri" w:eastAsia="Calibri" w:cs="Calibri"/>
      <w:color w:val="000000"/>
      <w:sz w:val="22"/>
      <w:szCs w:val="22"/>
    </w:rPr>
    <w:tblPr>
      <w:tblCellMar>
        <w:left w:w="115" w:type="dxa"/>
        <w:right w:w="115" w:type="dxa"/>
      </w:tblCellMar>
    </w:tblPr>
    <w:tcPr>
      <w:shd w:val="clear" w:color="auto" w:fill="auto"/>
    </w:tcPr>
  </w:style>
  <w:style w:type="table" w:customStyle="1" w:styleId="26">
    <w:name w:val="_Style 167"/>
    <w:basedOn w:val="4"/>
    <w:qFormat/>
    <w:uiPriority w:val="0"/>
    <w:rPr>
      <w:rFonts w:ascii="Calibri" w:hAnsi="Calibri" w:eastAsia="Calibri" w:cs="Calibri"/>
      <w:color w:val="000000"/>
      <w:sz w:val="22"/>
      <w:szCs w:val="22"/>
    </w:rPr>
    <w:tblPr>
      <w:tblCellMar>
        <w:left w:w="115" w:type="dxa"/>
        <w:right w:w="115" w:type="dxa"/>
      </w:tblCellMar>
    </w:tblPr>
    <w:tcPr>
      <w:shd w:val="clear" w:color="auto" w:fill="auto"/>
    </w:tcPr>
  </w:style>
  <w:style w:type="table" w:customStyle="1" w:styleId="27">
    <w:name w:val="_Style 168"/>
    <w:basedOn w:val="4"/>
    <w:qFormat/>
    <w:uiPriority w:val="0"/>
    <w:rPr>
      <w:rFonts w:ascii="Calibri" w:hAnsi="Calibri" w:eastAsia="Calibri" w:cs="Calibri"/>
      <w:color w:val="000000"/>
      <w:sz w:val="22"/>
      <w:szCs w:val="22"/>
    </w:rPr>
    <w:tblPr>
      <w:tblCellMar>
        <w:left w:w="115" w:type="dxa"/>
        <w:right w:w="115" w:type="dxa"/>
      </w:tblCellMar>
    </w:tblPr>
    <w:tcPr>
      <w:shd w:val="clear" w:color="auto" w:fill="auto"/>
    </w:tcPr>
  </w:style>
  <w:style w:type="table" w:customStyle="1" w:styleId="28">
    <w:name w:val="_Style 169"/>
    <w:basedOn w:val="4"/>
    <w:qFormat/>
    <w:uiPriority w:val="0"/>
    <w:rPr>
      <w:rFonts w:ascii="Calibri" w:hAnsi="Calibri" w:eastAsia="Calibri" w:cs="Calibri"/>
      <w:color w:val="000000"/>
      <w:sz w:val="22"/>
      <w:szCs w:val="22"/>
    </w:rPr>
    <w:tblPr>
      <w:tblCellMar>
        <w:left w:w="115" w:type="dxa"/>
        <w:right w:w="115" w:type="dxa"/>
      </w:tblCellMar>
    </w:tblPr>
    <w:tcPr>
      <w:shd w:val="clear" w:color="auto" w:fill="auto"/>
    </w:tcPr>
  </w:style>
  <w:style w:type="table" w:customStyle="1" w:styleId="29">
    <w:name w:val="_Style 170"/>
    <w:basedOn w:val="4"/>
    <w:qFormat/>
    <w:uiPriority w:val="0"/>
    <w:rPr>
      <w:rFonts w:ascii="Calibri" w:hAnsi="Calibri" w:eastAsia="Calibri" w:cs="Calibri"/>
      <w:color w:val="000000"/>
      <w:sz w:val="22"/>
      <w:szCs w:val="22"/>
    </w:rPr>
    <w:tblPr>
      <w:tblCellMar>
        <w:left w:w="115" w:type="dxa"/>
        <w:right w:w="115" w:type="dxa"/>
      </w:tblCellMar>
    </w:tblPr>
    <w:tcPr>
      <w:shd w:val="clear" w:color="auto" w:fill="auto"/>
    </w:tcPr>
  </w:style>
  <w:style w:type="table" w:customStyle="1" w:styleId="30">
    <w:name w:val="_Style 171"/>
    <w:basedOn w:val="4"/>
    <w:qFormat/>
    <w:uiPriority w:val="0"/>
    <w:rPr>
      <w:rFonts w:ascii="Calibri" w:hAnsi="Calibri" w:eastAsia="Calibri" w:cs="Calibri"/>
      <w:color w:val="000000"/>
      <w:sz w:val="22"/>
      <w:szCs w:val="22"/>
    </w:rPr>
    <w:tblPr>
      <w:tblCellMar>
        <w:left w:w="115" w:type="dxa"/>
        <w:right w:w="115" w:type="dxa"/>
      </w:tblCellMar>
    </w:tblPr>
    <w:tcPr>
      <w:shd w:val="clear" w:color="auto" w:fill="auto"/>
    </w:tcPr>
  </w:style>
  <w:style w:type="table" w:customStyle="1" w:styleId="31">
    <w:name w:val="_Style 172"/>
    <w:basedOn w:val="4"/>
    <w:qFormat/>
    <w:uiPriority w:val="0"/>
    <w:rPr>
      <w:rFonts w:ascii="Calibri" w:hAnsi="Calibri" w:eastAsia="Calibri" w:cs="Calibri"/>
      <w:color w:val="000000"/>
      <w:sz w:val="22"/>
      <w:szCs w:val="22"/>
    </w:rPr>
    <w:tblPr>
      <w:tblCellMar>
        <w:left w:w="115" w:type="dxa"/>
        <w:right w:w="115" w:type="dxa"/>
      </w:tblCellMar>
    </w:tblPr>
    <w:tcPr>
      <w:shd w:val="clear" w:color="auto" w:fill="auto"/>
    </w:tcPr>
  </w:style>
  <w:style w:type="table" w:customStyle="1" w:styleId="32">
    <w:name w:val="_Style 173"/>
    <w:basedOn w:val="4"/>
    <w:qFormat/>
    <w:uiPriority w:val="0"/>
    <w:rPr>
      <w:rFonts w:ascii="Calibri" w:hAnsi="Calibri" w:eastAsia="Calibri" w:cs="Calibri"/>
      <w:color w:val="000000"/>
      <w:sz w:val="22"/>
      <w:szCs w:val="22"/>
    </w:rPr>
    <w:tblPr>
      <w:tblCellMar>
        <w:left w:w="115" w:type="dxa"/>
        <w:right w:w="115" w:type="dxa"/>
      </w:tblCellMar>
    </w:tblPr>
    <w:tcPr>
      <w:shd w:val="clear" w:color="auto" w:fill="auto"/>
    </w:tcPr>
  </w:style>
  <w:style w:type="table" w:customStyle="1" w:styleId="33">
    <w:name w:val="_Style 174"/>
    <w:basedOn w:val="4"/>
    <w:qFormat/>
    <w:uiPriority w:val="0"/>
    <w:rPr>
      <w:rFonts w:ascii="Calibri" w:hAnsi="Calibri" w:eastAsia="Calibri" w:cs="Calibri"/>
      <w:color w:val="000000"/>
      <w:sz w:val="22"/>
      <w:szCs w:val="22"/>
    </w:rPr>
    <w:tblPr>
      <w:tblCellMar>
        <w:left w:w="115" w:type="dxa"/>
        <w:right w:w="115" w:type="dxa"/>
      </w:tblCellMar>
    </w:tblPr>
    <w:tcPr>
      <w:shd w:val="clear" w:color="auto" w:fill="auto"/>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2023-09-04T12:08:00Z</dcterms:created>
  <dc:creator>Jasna Hasanbegović</dc:creator>
  <cp:lastModifiedBy>Jasna Hasanbegović</cp:lastModifiedBy>
  <dcterms:modified xsi:type="dcterms:W3CDTF">2023-09-04T12:09:12Z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FBFB7A42E40F49209F9A290D4BEC18AE</vt:lpwstr>
  </property>
</Properties>
</file>