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NASTAVNI PLAN</w:t>
      </w:r>
    </w:p>
    <w:p/>
    <w:p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Nastavni plan i program se sastoji od ukupno 29 predmeta podjeljenih u šest semestra. U prvom semestru se izučava 5 obaveznih predmeta (Tabela 1.). U drugom semestru (Tabela 2.). izučavaju se 5 obaveznih predmeta. U trećem semestru (Tabela 3.) izučava se 5 obaveznih predmeta. U četvrtom semestru (Tabela 4. i 5.). izučavaju se 4 obavezna predmeta i 1 izborni predmet od ponuđena 2 i  stručna praksa.</w:t>
      </w:r>
    </w:p>
    <w:p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 petom semestru (Tabela 6. i 7.). izučavaju se 4 obavezna predmeta i 1 izborni predmet od ponuđena 2 i stručna praksa. U šestom semestru (Tabela 8.). izučavaju se 4 obavezna predmeta.</w:t>
      </w:r>
    </w:p>
    <w:p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Studenti su dužni  u okviru šestog semestra da izrade završni rad. </w:t>
      </w:r>
    </w:p>
    <w:p>
      <w:pPr>
        <w:spacing w:line="276" w:lineRule="auto"/>
        <w:rPr>
          <w:sz w:val="22"/>
          <w:szCs w:val="22"/>
        </w:rPr>
      </w:pPr>
    </w:p>
    <w:p>
      <w:pPr>
        <w:pStyle w:val="3"/>
        <w:numPr>
          <w:ilvl w:val="0"/>
          <w:numId w:val="2"/>
        </w:numPr>
      </w:pPr>
      <w:bookmarkStart w:id="0" w:name="_heading=h.4f1mdlm" w:colFirst="0" w:colLast="0"/>
      <w:bookmarkEnd w:id="0"/>
      <w:r>
        <w:t>Tabelarni prikaz nastavnog plana i programa sa jasnom naznakom  obaveznih i izbornih predmeta i/ili modula, broja i strukture sati svih oblika izvođenja nastave i broja ECTS bodova, bodovnu ECTS vrijednost završnog rada</w:t>
      </w:r>
    </w:p>
    <w:p>
      <w:pPr>
        <w:spacing w:line="276" w:lineRule="auto"/>
        <w:rPr>
          <w:b/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Tabela 1. I semestar (30 ECTS – 5 obaveznih predmeta)</w:t>
      </w:r>
    </w:p>
    <w:p>
      <w:pPr>
        <w:spacing w:line="276" w:lineRule="auto"/>
        <w:jc w:val="center"/>
        <w:rPr>
          <w:sz w:val="22"/>
          <w:szCs w:val="22"/>
        </w:rPr>
      </w:pPr>
    </w:p>
    <w:tbl>
      <w:tblPr>
        <w:tblStyle w:val="6"/>
        <w:tblW w:w="9738" w:type="dxa"/>
        <w:tblInd w:w="0" w:type="dxa"/>
        <w:tblBorders>
          <w:top w:val="single" w:color="008000" w:sz="12" w:space="0"/>
          <w:left w:val="single" w:color="C9C9C9" w:sz="4" w:space="0"/>
          <w:bottom w:val="single" w:color="008000" w:sz="12" w:space="0"/>
          <w:right w:val="single" w:color="C9C9C9" w:sz="4" w:space="0"/>
          <w:insideH w:val="single" w:color="C9C9C9" w:sz="4" w:space="0"/>
          <w:insideV w:val="single" w:color="C9C9C9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815"/>
        <w:gridCol w:w="2869"/>
        <w:gridCol w:w="1121"/>
        <w:gridCol w:w="2194"/>
        <w:gridCol w:w="1390"/>
        <w:gridCol w:w="1349"/>
      </w:tblGrid>
      <w:tr>
        <w:tblPrEx>
          <w:tblBorders>
            <w:top w:val="single" w:color="008000" w:sz="12" w:space="0"/>
            <w:left w:val="single" w:color="C9C9C9" w:sz="4" w:space="0"/>
            <w:bottom w:val="single" w:color="008000" w:sz="12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905" w:hRule="atLeast"/>
        </w:trPr>
        <w:tc>
          <w:tcPr>
            <w:tcW w:w="815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  <w:bookmarkStart w:id="1" w:name="_heading=h.2u6wntf" w:colFirst="0" w:colLast="0"/>
            <w:bookmarkEnd w:id="1"/>
            <w:r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  <w:t>RB</w:t>
            </w:r>
          </w:p>
        </w:tc>
        <w:tc>
          <w:tcPr>
            <w:tcW w:w="2869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  <w:t>PREDMET</w:t>
            </w:r>
          </w:p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  <w:t>Šifra predmeta</w:t>
            </w:r>
          </w:p>
        </w:tc>
        <w:tc>
          <w:tcPr>
            <w:tcW w:w="2194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  <w:t>Obavezni - O</w:t>
            </w:r>
          </w:p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  <w:t>Izborni/fakultativni - IF</w:t>
            </w:r>
          </w:p>
        </w:tc>
        <w:tc>
          <w:tcPr>
            <w:tcW w:w="1390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  <w:t>Kontakt sati</w:t>
            </w:r>
          </w:p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  <w:t>Broj ECTS bodova</w:t>
            </w:r>
          </w:p>
        </w:tc>
      </w:tr>
      <w:tr>
        <w:tblPrEx>
          <w:tblBorders>
            <w:top w:val="single" w:color="008000" w:sz="12" w:space="0"/>
            <w:left w:val="single" w:color="C9C9C9" w:sz="4" w:space="0"/>
            <w:bottom w:val="single" w:color="008000" w:sz="12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815" w:type="dxa"/>
            <w:shd w:val="clear" w:color="auto" w:fill="F2F2F2"/>
          </w:tcPr>
          <w:p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F2F2F2"/>
          </w:tcPr>
          <w:p>
            <w:pPr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 xml:space="preserve">Agrobotanika </w:t>
            </w:r>
          </w:p>
        </w:tc>
        <w:tc>
          <w:tcPr>
            <w:tcW w:w="1121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O</w:t>
            </w:r>
          </w:p>
        </w:tc>
        <w:tc>
          <w:tcPr>
            <w:tcW w:w="1390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45+30</w:t>
            </w:r>
          </w:p>
        </w:tc>
        <w:tc>
          <w:tcPr>
            <w:tcW w:w="1349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</w:rPr>
              <w:t>6</w:t>
            </w:r>
          </w:p>
        </w:tc>
      </w:tr>
      <w:tr>
        <w:tblPrEx>
          <w:tblBorders>
            <w:top w:val="single" w:color="008000" w:sz="12" w:space="0"/>
            <w:left w:val="single" w:color="C9C9C9" w:sz="4" w:space="0"/>
            <w:bottom w:val="single" w:color="008000" w:sz="12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815" w:type="dxa"/>
            <w:shd w:val="clear" w:color="auto" w:fill="CCCCCC"/>
          </w:tcPr>
          <w:p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CCCCCC"/>
          </w:tcPr>
          <w:p>
            <w:pPr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 xml:space="preserve">Opšta i anorganska hemija  </w:t>
            </w:r>
          </w:p>
        </w:tc>
        <w:tc>
          <w:tcPr>
            <w:tcW w:w="1121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O</w:t>
            </w:r>
          </w:p>
        </w:tc>
        <w:tc>
          <w:tcPr>
            <w:tcW w:w="1390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45+30</w:t>
            </w:r>
          </w:p>
        </w:tc>
        <w:tc>
          <w:tcPr>
            <w:tcW w:w="1349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008000" w:sz="12" w:space="0"/>
            <w:left w:val="single" w:color="C9C9C9" w:sz="4" w:space="0"/>
            <w:bottom w:val="single" w:color="008000" w:sz="12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815" w:type="dxa"/>
            <w:shd w:val="clear" w:color="auto" w:fill="F2F2F2"/>
          </w:tcPr>
          <w:p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F2F2F2"/>
          </w:tcPr>
          <w:p>
            <w:pPr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 xml:space="preserve">Agroekologija sa klimatologijom </w:t>
            </w:r>
          </w:p>
        </w:tc>
        <w:tc>
          <w:tcPr>
            <w:tcW w:w="1121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O</w:t>
            </w:r>
          </w:p>
        </w:tc>
        <w:tc>
          <w:tcPr>
            <w:tcW w:w="1390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45+30</w:t>
            </w:r>
          </w:p>
        </w:tc>
        <w:tc>
          <w:tcPr>
            <w:tcW w:w="1349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008000" w:sz="12" w:space="0"/>
            <w:left w:val="single" w:color="C9C9C9" w:sz="4" w:space="0"/>
            <w:bottom w:val="single" w:color="008000" w:sz="12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5" w:hRule="atLeast"/>
        </w:trPr>
        <w:tc>
          <w:tcPr>
            <w:tcW w:w="815" w:type="dxa"/>
            <w:shd w:val="clear" w:color="auto" w:fill="CCCCCC"/>
          </w:tcPr>
          <w:p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CCCCCC"/>
          </w:tcPr>
          <w:p>
            <w:pPr>
              <w:keepNext/>
              <w:keepLines/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bookmarkStart w:id="2" w:name="_heading=h.19c6y18" w:colFirst="0" w:colLast="0"/>
            <w:bookmarkEnd w:id="2"/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 xml:space="preserve">Uvod u informacione tehnologije u poljoprivredi </w:t>
            </w:r>
          </w:p>
        </w:tc>
        <w:tc>
          <w:tcPr>
            <w:tcW w:w="1121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O</w:t>
            </w:r>
          </w:p>
        </w:tc>
        <w:tc>
          <w:tcPr>
            <w:tcW w:w="1390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45+30</w:t>
            </w:r>
          </w:p>
        </w:tc>
        <w:tc>
          <w:tcPr>
            <w:tcW w:w="1349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</w:rPr>
              <w:t>6</w:t>
            </w:r>
          </w:p>
        </w:tc>
      </w:tr>
      <w:tr>
        <w:tblPrEx>
          <w:tblBorders>
            <w:top w:val="single" w:color="008000" w:sz="12" w:space="0"/>
            <w:left w:val="single" w:color="C9C9C9" w:sz="4" w:space="0"/>
            <w:bottom w:val="single" w:color="008000" w:sz="12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815" w:type="dxa"/>
            <w:shd w:val="clear" w:color="auto" w:fill="F2F2F2"/>
          </w:tcPr>
          <w:p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F2F2F2"/>
          </w:tcPr>
          <w:p>
            <w:pPr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 xml:space="preserve">Pedologija </w:t>
            </w:r>
          </w:p>
        </w:tc>
        <w:tc>
          <w:tcPr>
            <w:tcW w:w="1121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O</w:t>
            </w:r>
          </w:p>
        </w:tc>
        <w:tc>
          <w:tcPr>
            <w:tcW w:w="1390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45+30</w:t>
            </w:r>
          </w:p>
        </w:tc>
        <w:tc>
          <w:tcPr>
            <w:tcW w:w="1349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008000" w:sz="12" w:space="0"/>
            <w:left w:val="single" w:color="C9C9C9" w:sz="4" w:space="0"/>
            <w:bottom w:val="single" w:color="008000" w:sz="12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815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6184" w:type="dxa"/>
            <w:gridSpan w:val="3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i/>
                <w:color w:val="auto"/>
                <w:sz w:val="22"/>
                <w:szCs w:val="22"/>
              </w:rPr>
              <w:t>Ukupno</w:t>
            </w:r>
          </w:p>
        </w:tc>
        <w:tc>
          <w:tcPr>
            <w:tcW w:w="1390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375</w:t>
            </w:r>
          </w:p>
        </w:tc>
        <w:tc>
          <w:tcPr>
            <w:tcW w:w="1349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30</w:t>
            </w:r>
          </w:p>
        </w:tc>
      </w:tr>
    </w:tbl>
    <w:p>
      <w:pPr>
        <w:spacing w:line="276" w:lineRule="auto"/>
        <w:jc w:val="left"/>
        <w:rPr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Tabela 2. II semestar (30 ECTS –5 obaveznih predmeta)</w:t>
      </w:r>
    </w:p>
    <w:p>
      <w:pPr>
        <w:spacing w:line="276" w:lineRule="auto"/>
        <w:jc w:val="center"/>
        <w:rPr>
          <w:sz w:val="22"/>
          <w:szCs w:val="22"/>
        </w:rPr>
      </w:pPr>
    </w:p>
    <w:tbl>
      <w:tblPr>
        <w:tblStyle w:val="7"/>
        <w:tblW w:w="9738" w:type="dxa"/>
        <w:tblInd w:w="0" w:type="dxa"/>
        <w:tblBorders>
          <w:top w:val="single" w:color="008000" w:sz="12" w:space="0"/>
          <w:left w:val="single" w:color="C9C9C9" w:sz="4" w:space="0"/>
          <w:bottom w:val="single" w:color="008000" w:sz="12" w:space="0"/>
          <w:right w:val="single" w:color="C9C9C9" w:sz="4" w:space="0"/>
          <w:insideH w:val="single" w:color="C9C9C9" w:sz="4" w:space="0"/>
          <w:insideV w:val="single" w:color="C9C9C9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815"/>
        <w:gridCol w:w="2869"/>
        <w:gridCol w:w="1121"/>
        <w:gridCol w:w="2194"/>
        <w:gridCol w:w="1390"/>
        <w:gridCol w:w="1349"/>
      </w:tblGrid>
      <w:tr>
        <w:tblPrEx>
          <w:tblBorders>
            <w:top w:val="single" w:color="008000" w:sz="12" w:space="0"/>
            <w:left w:val="single" w:color="C9C9C9" w:sz="4" w:space="0"/>
            <w:bottom w:val="single" w:color="008000" w:sz="12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905" w:hRule="atLeast"/>
        </w:trPr>
        <w:tc>
          <w:tcPr>
            <w:tcW w:w="815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  <w:t>RB</w:t>
            </w:r>
          </w:p>
        </w:tc>
        <w:tc>
          <w:tcPr>
            <w:tcW w:w="2869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  <w:t>PREDMET</w:t>
            </w:r>
          </w:p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  <w:t>Šifra predmeta</w:t>
            </w:r>
          </w:p>
        </w:tc>
        <w:tc>
          <w:tcPr>
            <w:tcW w:w="2194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  <w:t>Obavezni - O</w:t>
            </w:r>
          </w:p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  <w:t>Izborni/fakultativni - IF</w:t>
            </w:r>
          </w:p>
        </w:tc>
        <w:tc>
          <w:tcPr>
            <w:tcW w:w="1390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  <w:t>Kontakt sati</w:t>
            </w:r>
          </w:p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  <w:t>Broj ECTS bodova</w:t>
            </w:r>
          </w:p>
        </w:tc>
      </w:tr>
      <w:tr>
        <w:tblPrEx>
          <w:tblBorders>
            <w:top w:val="single" w:color="008000" w:sz="12" w:space="0"/>
            <w:left w:val="single" w:color="C9C9C9" w:sz="4" w:space="0"/>
            <w:bottom w:val="single" w:color="008000" w:sz="12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815" w:type="dxa"/>
            <w:shd w:val="clear" w:color="auto" w:fill="F2F2F2"/>
          </w:tcPr>
          <w:p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F2F2F2"/>
          </w:tcPr>
          <w:p>
            <w:pPr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 xml:space="preserve">Biljna genetika  </w:t>
            </w:r>
          </w:p>
        </w:tc>
        <w:tc>
          <w:tcPr>
            <w:tcW w:w="1121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O</w:t>
            </w:r>
          </w:p>
        </w:tc>
        <w:tc>
          <w:tcPr>
            <w:tcW w:w="1390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45+30</w:t>
            </w:r>
          </w:p>
        </w:tc>
        <w:tc>
          <w:tcPr>
            <w:tcW w:w="1349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008000" w:sz="12" w:space="0"/>
            <w:left w:val="single" w:color="C9C9C9" w:sz="4" w:space="0"/>
            <w:bottom w:val="single" w:color="008000" w:sz="12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815" w:type="dxa"/>
            <w:shd w:val="clear" w:color="auto" w:fill="CCCCCC"/>
          </w:tcPr>
          <w:p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CCCCCC"/>
          </w:tcPr>
          <w:p>
            <w:pPr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 xml:space="preserve">Organska hemija sa biohemijom </w:t>
            </w:r>
          </w:p>
        </w:tc>
        <w:tc>
          <w:tcPr>
            <w:tcW w:w="1121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O</w:t>
            </w:r>
          </w:p>
        </w:tc>
        <w:tc>
          <w:tcPr>
            <w:tcW w:w="1390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45+30</w:t>
            </w:r>
          </w:p>
        </w:tc>
        <w:tc>
          <w:tcPr>
            <w:tcW w:w="1349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008000" w:sz="12" w:space="0"/>
            <w:left w:val="single" w:color="C9C9C9" w:sz="4" w:space="0"/>
            <w:bottom w:val="single" w:color="008000" w:sz="12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815" w:type="dxa"/>
            <w:shd w:val="clear" w:color="auto" w:fill="F2F2F2"/>
          </w:tcPr>
          <w:p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F2F2F2"/>
          </w:tcPr>
          <w:p>
            <w:pPr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 xml:space="preserve">Uređenje zemljišta i irigacije  </w:t>
            </w:r>
          </w:p>
        </w:tc>
        <w:tc>
          <w:tcPr>
            <w:tcW w:w="1121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O</w:t>
            </w:r>
          </w:p>
        </w:tc>
        <w:tc>
          <w:tcPr>
            <w:tcW w:w="1390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30+30</w:t>
            </w:r>
          </w:p>
        </w:tc>
        <w:tc>
          <w:tcPr>
            <w:tcW w:w="1349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008000" w:sz="12" w:space="0"/>
            <w:left w:val="single" w:color="C9C9C9" w:sz="4" w:space="0"/>
            <w:bottom w:val="single" w:color="008000" w:sz="12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815" w:type="dxa"/>
            <w:shd w:val="clear" w:color="auto" w:fill="CCCCCC"/>
          </w:tcPr>
          <w:p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CCCCCC"/>
          </w:tcPr>
          <w:p>
            <w:pPr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 xml:space="preserve">Osnove poljoprivredne mehanizacije  </w:t>
            </w:r>
          </w:p>
        </w:tc>
        <w:tc>
          <w:tcPr>
            <w:tcW w:w="1121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O</w:t>
            </w:r>
          </w:p>
        </w:tc>
        <w:tc>
          <w:tcPr>
            <w:tcW w:w="1390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45+15</w:t>
            </w:r>
          </w:p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008000" w:sz="12" w:space="0"/>
            <w:left w:val="single" w:color="C9C9C9" w:sz="4" w:space="0"/>
            <w:bottom w:val="single" w:color="008000" w:sz="12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815" w:type="dxa"/>
            <w:shd w:val="clear" w:color="auto" w:fill="F2F2F2"/>
          </w:tcPr>
          <w:p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F2F2F2"/>
          </w:tcPr>
          <w:p>
            <w:pPr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 xml:space="preserve">Mikrobiologija u poljoprivredi </w:t>
            </w:r>
          </w:p>
        </w:tc>
        <w:tc>
          <w:tcPr>
            <w:tcW w:w="1121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O</w:t>
            </w:r>
          </w:p>
        </w:tc>
        <w:tc>
          <w:tcPr>
            <w:tcW w:w="1390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45+30</w:t>
            </w:r>
          </w:p>
        </w:tc>
        <w:tc>
          <w:tcPr>
            <w:tcW w:w="1349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008000" w:sz="12" w:space="0"/>
            <w:left w:val="single" w:color="C9C9C9" w:sz="4" w:space="0"/>
            <w:bottom w:val="single" w:color="008000" w:sz="12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815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6184" w:type="dxa"/>
            <w:gridSpan w:val="3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i/>
                <w:color w:val="auto"/>
                <w:sz w:val="22"/>
                <w:szCs w:val="22"/>
              </w:rPr>
              <w:t>Ukupno</w:t>
            </w:r>
          </w:p>
        </w:tc>
        <w:tc>
          <w:tcPr>
            <w:tcW w:w="1390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345</w:t>
            </w:r>
          </w:p>
        </w:tc>
        <w:tc>
          <w:tcPr>
            <w:tcW w:w="1349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30</w:t>
            </w:r>
          </w:p>
        </w:tc>
      </w:tr>
    </w:tbl>
    <w:p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Tabela 3. III semestar (30 ECTS – 5 obaveznih predmeta)</w:t>
      </w:r>
    </w:p>
    <w:p>
      <w:pPr>
        <w:spacing w:line="276" w:lineRule="auto"/>
        <w:jc w:val="center"/>
        <w:rPr>
          <w:sz w:val="22"/>
          <w:szCs w:val="22"/>
        </w:rPr>
      </w:pPr>
    </w:p>
    <w:tbl>
      <w:tblPr>
        <w:tblStyle w:val="8"/>
        <w:tblW w:w="9738" w:type="dxa"/>
        <w:tblInd w:w="0" w:type="dxa"/>
        <w:tblBorders>
          <w:top w:val="single" w:color="008000" w:sz="12" w:space="0"/>
          <w:left w:val="single" w:color="C9C9C9" w:sz="4" w:space="0"/>
          <w:bottom w:val="single" w:color="008000" w:sz="12" w:space="0"/>
          <w:right w:val="single" w:color="C9C9C9" w:sz="4" w:space="0"/>
          <w:insideH w:val="single" w:color="C9C9C9" w:sz="4" w:space="0"/>
          <w:insideV w:val="single" w:color="C9C9C9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815"/>
        <w:gridCol w:w="2869"/>
        <w:gridCol w:w="1121"/>
        <w:gridCol w:w="2194"/>
        <w:gridCol w:w="1390"/>
        <w:gridCol w:w="1349"/>
      </w:tblGrid>
      <w:tr>
        <w:tblPrEx>
          <w:tblBorders>
            <w:top w:val="single" w:color="008000" w:sz="12" w:space="0"/>
            <w:left w:val="single" w:color="C9C9C9" w:sz="4" w:space="0"/>
            <w:bottom w:val="single" w:color="008000" w:sz="12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905" w:hRule="atLeast"/>
        </w:trPr>
        <w:tc>
          <w:tcPr>
            <w:tcW w:w="815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  <w:t>RB</w:t>
            </w:r>
          </w:p>
        </w:tc>
        <w:tc>
          <w:tcPr>
            <w:tcW w:w="2869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  <w:t>PREDMET</w:t>
            </w:r>
          </w:p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  <w:t>Šifra predmeta</w:t>
            </w:r>
          </w:p>
        </w:tc>
        <w:tc>
          <w:tcPr>
            <w:tcW w:w="2194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  <w:t>Obavezni - O</w:t>
            </w:r>
          </w:p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  <w:t>Izborni/fakultativni - IF</w:t>
            </w:r>
          </w:p>
        </w:tc>
        <w:tc>
          <w:tcPr>
            <w:tcW w:w="1390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  <w:t>Kontakt sati</w:t>
            </w:r>
          </w:p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  <w:t>Broj ECTS bodova</w:t>
            </w:r>
          </w:p>
        </w:tc>
      </w:tr>
      <w:tr>
        <w:tblPrEx>
          <w:tblBorders>
            <w:top w:val="single" w:color="008000" w:sz="12" w:space="0"/>
            <w:left w:val="single" w:color="C9C9C9" w:sz="4" w:space="0"/>
            <w:bottom w:val="single" w:color="008000" w:sz="12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815" w:type="dxa"/>
            <w:shd w:val="clear" w:color="auto" w:fill="F2F2F2"/>
          </w:tcPr>
          <w:p>
            <w:pPr>
              <w:numPr>
                <w:ilvl w:val="0"/>
                <w:numId w:val="5"/>
              </w:numPr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F2F2F2"/>
          </w:tcPr>
          <w:p>
            <w:pPr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 xml:space="preserve">Agrohemija i ishrana biljaka </w:t>
            </w:r>
          </w:p>
        </w:tc>
        <w:tc>
          <w:tcPr>
            <w:tcW w:w="1121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O</w:t>
            </w:r>
          </w:p>
        </w:tc>
        <w:tc>
          <w:tcPr>
            <w:tcW w:w="1390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45+30</w:t>
            </w:r>
          </w:p>
        </w:tc>
        <w:tc>
          <w:tcPr>
            <w:tcW w:w="1349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008000" w:sz="12" w:space="0"/>
            <w:left w:val="single" w:color="C9C9C9" w:sz="4" w:space="0"/>
            <w:bottom w:val="single" w:color="008000" w:sz="12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815" w:type="dxa"/>
            <w:shd w:val="clear" w:color="auto" w:fill="CCCCCC"/>
          </w:tcPr>
          <w:p>
            <w:pPr>
              <w:numPr>
                <w:ilvl w:val="0"/>
                <w:numId w:val="5"/>
              </w:numPr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CCCCCC"/>
          </w:tcPr>
          <w:p>
            <w:pPr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 xml:space="preserve">Životni procesi  </w:t>
            </w:r>
            <w:r>
              <w:rPr>
                <w:rFonts w:ascii="Times New Roman" w:hAnsi="Times New Roman" w:eastAsia="Calibri" w:cs="Times New Roman"/>
                <w:color w:val="auto"/>
                <w:sz w:val="22"/>
              </w:rPr>
              <w:t>hortikulturnih</w:t>
            </w: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 xml:space="preserve"> biljaka    </w:t>
            </w:r>
          </w:p>
        </w:tc>
        <w:tc>
          <w:tcPr>
            <w:tcW w:w="1121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O</w:t>
            </w:r>
          </w:p>
        </w:tc>
        <w:tc>
          <w:tcPr>
            <w:tcW w:w="1390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45+30</w:t>
            </w:r>
          </w:p>
        </w:tc>
        <w:tc>
          <w:tcPr>
            <w:tcW w:w="1349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008000" w:sz="12" w:space="0"/>
            <w:left w:val="single" w:color="C9C9C9" w:sz="4" w:space="0"/>
            <w:bottom w:val="single" w:color="008000" w:sz="12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815" w:type="dxa"/>
            <w:shd w:val="clear" w:color="auto" w:fill="F2F2F2"/>
          </w:tcPr>
          <w:p>
            <w:pPr>
              <w:numPr>
                <w:ilvl w:val="0"/>
                <w:numId w:val="5"/>
              </w:numPr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F2F2F2"/>
          </w:tcPr>
          <w:p>
            <w:pPr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 xml:space="preserve">Principi razmnožavanja biljaka </w:t>
            </w:r>
          </w:p>
        </w:tc>
        <w:tc>
          <w:tcPr>
            <w:tcW w:w="1121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O</w:t>
            </w:r>
          </w:p>
        </w:tc>
        <w:tc>
          <w:tcPr>
            <w:tcW w:w="1390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45+30</w:t>
            </w:r>
          </w:p>
        </w:tc>
        <w:tc>
          <w:tcPr>
            <w:tcW w:w="1349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008000" w:sz="12" w:space="0"/>
            <w:left w:val="single" w:color="C9C9C9" w:sz="4" w:space="0"/>
            <w:bottom w:val="single" w:color="008000" w:sz="12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815" w:type="dxa"/>
            <w:shd w:val="clear" w:color="auto" w:fill="CCCCCC"/>
          </w:tcPr>
          <w:p>
            <w:pPr>
              <w:numPr>
                <w:ilvl w:val="0"/>
                <w:numId w:val="5"/>
              </w:numPr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CCCCCC"/>
          </w:tcPr>
          <w:p>
            <w:pPr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Robotika u hortikulturi</w:t>
            </w:r>
          </w:p>
        </w:tc>
        <w:tc>
          <w:tcPr>
            <w:tcW w:w="1121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O</w:t>
            </w:r>
          </w:p>
        </w:tc>
        <w:tc>
          <w:tcPr>
            <w:tcW w:w="1390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30+30</w:t>
            </w:r>
          </w:p>
        </w:tc>
        <w:tc>
          <w:tcPr>
            <w:tcW w:w="1349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008000" w:sz="12" w:space="0"/>
            <w:left w:val="single" w:color="C9C9C9" w:sz="4" w:space="0"/>
            <w:bottom w:val="single" w:color="008000" w:sz="12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815" w:type="dxa"/>
            <w:shd w:val="clear" w:color="auto" w:fill="F2F2F2"/>
          </w:tcPr>
          <w:p>
            <w:pPr>
              <w:numPr>
                <w:ilvl w:val="0"/>
                <w:numId w:val="5"/>
              </w:numPr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F2F2F2"/>
          </w:tcPr>
          <w:p>
            <w:pPr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 xml:space="preserve">Bolesti i štetočine hortikulturnih biljaka  </w:t>
            </w:r>
          </w:p>
        </w:tc>
        <w:tc>
          <w:tcPr>
            <w:tcW w:w="1121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O</w:t>
            </w:r>
          </w:p>
        </w:tc>
        <w:tc>
          <w:tcPr>
            <w:tcW w:w="1390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45+30</w:t>
            </w:r>
          </w:p>
        </w:tc>
        <w:tc>
          <w:tcPr>
            <w:tcW w:w="1349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008000" w:sz="12" w:space="0"/>
            <w:left w:val="single" w:color="C9C9C9" w:sz="4" w:space="0"/>
            <w:bottom w:val="single" w:color="008000" w:sz="12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815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6184" w:type="dxa"/>
            <w:gridSpan w:val="3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i/>
                <w:color w:val="auto"/>
                <w:sz w:val="22"/>
                <w:szCs w:val="22"/>
              </w:rPr>
              <w:t>Ukupno</w:t>
            </w:r>
          </w:p>
        </w:tc>
        <w:tc>
          <w:tcPr>
            <w:tcW w:w="1390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360</w:t>
            </w:r>
          </w:p>
        </w:tc>
        <w:tc>
          <w:tcPr>
            <w:tcW w:w="1349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30</w:t>
            </w:r>
          </w:p>
        </w:tc>
      </w:tr>
    </w:tbl>
    <w:p>
      <w:pPr>
        <w:spacing w:line="276" w:lineRule="auto"/>
        <w:jc w:val="center"/>
        <w:rPr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Tabela 4. IV semestar (30 ECTS – 4 obavezna predmeta i 1 izborni predmet)</w:t>
      </w:r>
    </w:p>
    <w:p>
      <w:pPr>
        <w:spacing w:line="276" w:lineRule="auto"/>
        <w:jc w:val="center"/>
        <w:rPr>
          <w:sz w:val="22"/>
          <w:szCs w:val="22"/>
        </w:rPr>
      </w:pPr>
    </w:p>
    <w:tbl>
      <w:tblPr>
        <w:tblStyle w:val="9"/>
        <w:tblW w:w="9738" w:type="dxa"/>
        <w:tblInd w:w="0" w:type="dxa"/>
        <w:tblBorders>
          <w:top w:val="single" w:color="008000" w:sz="12" w:space="0"/>
          <w:left w:val="single" w:color="C9C9C9" w:sz="4" w:space="0"/>
          <w:bottom w:val="single" w:color="008000" w:sz="12" w:space="0"/>
          <w:right w:val="single" w:color="C9C9C9" w:sz="4" w:space="0"/>
          <w:insideH w:val="single" w:color="C9C9C9" w:sz="4" w:space="0"/>
          <w:insideV w:val="single" w:color="C9C9C9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815"/>
        <w:gridCol w:w="2869"/>
        <w:gridCol w:w="1121"/>
        <w:gridCol w:w="2194"/>
        <w:gridCol w:w="1390"/>
        <w:gridCol w:w="1349"/>
      </w:tblGrid>
      <w:tr>
        <w:tblPrEx>
          <w:tblBorders>
            <w:top w:val="single" w:color="008000" w:sz="12" w:space="0"/>
            <w:left w:val="single" w:color="C9C9C9" w:sz="4" w:space="0"/>
            <w:bottom w:val="single" w:color="008000" w:sz="12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905" w:hRule="atLeast"/>
        </w:trPr>
        <w:tc>
          <w:tcPr>
            <w:tcW w:w="815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  <w:t>RB</w:t>
            </w:r>
          </w:p>
        </w:tc>
        <w:tc>
          <w:tcPr>
            <w:tcW w:w="2869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  <w:t>PREDMET</w:t>
            </w:r>
          </w:p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  <w:t>Šifra predmeta</w:t>
            </w:r>
          </w:p>
        </w:tc>
        <w:tc>
          <w:tcPr>
            <w:tcW w:w="2194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  <w:t>Obavezni - O</w:t>
            </w:r>
          </w:p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  <w:t>Izborni/fakultativni - IF</w:t>
            </w:r>
          </w:p>
        </w:tc>
        <w:tc>
          <w:tcPr>
            <w:tcW w:w="1390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  <w:t>Kontakt sati</w:t>
            </w:r>
          </w:p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  <w:t>Broj ECTS bodova</w:t>
            </w:r>
          </w:p>
        </w:tc>
      </w:tr>
      <w:tr>
        <w:tblPrEx>
          <w:tblBorders>
            <w:top w:val="single" w:color="008000" w:sz="12" w:space="0"/>
            <w:left w:val="single" w:color="C9C9C9" w:sz="4" w:space="0"/>
            <w:bottom w:val="single" w:color="008000" w:sz="12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815" w:type="dxa"/>
            <w:shd w:val="clear" w:color="auto" w:fill="F2F2F2"/>
          </w:tcPr>
          <w:p>
            <w:pPr>
              <w:numPr>
                <w:ilvl w:val="0"/>
                <w:numId w:val="6"/>
              </w:numPr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F2F2F2"/>
          </w:tcPr>
          <w:p>
            <w:pPr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 xml:space="preserve">Osnove  voćarstva   </w:t>
            </w:r>
          </w:p>
        </w:tc>
        <w:tc>
          <w:tcPr>
            <w:tcW w:w="1121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O</w:t>
            </w:r>
          </w:p>
        </w:tc>
        <w:tc>
          <w:tcPr>
            <w:tcW w:w="1390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45+30</w:t>
            </w:r>
          </w:p>
        </w:tc>
        <w:tc>
          <w:tcPr>
            <w:tcW w:w="1349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008000" w:sz="12" w:space="0"/>
            <w:left w:val="single" w:color="C9C9C9" w:sz="4" w:space="0"/>
            <w:bottom w:val="single" w:color="008000" w:sz="12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815" w:type="dxa"/>
            <w:shd w:val="clear" w:color="auto" w:fill="CCCCCC"/>
          </w:tcPr>
          <w:p>
            <w:pPr>
              <w:numPr>
                <w:ilvl w:val="0"/>
                <w:numId w:val="6"/>
              </w:numPr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CCCCCC"/>
          </w:tcPr>
          <w:p>
            <w:pPr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Vinogradarstvo</w:t>
            </w:r>
          </w:p>
        </w:tc>
        <w:tc>
          <w:tcPr>
            <w:tcW w:w="1121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O</w:t>
            </w:r>
          </w:p>
        </w:tc>
        <w:tc>
          <w:tcPr>
            <w:tcW w:w="1390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45+30</w:t>
            </w:r>
          </w:p>
        </w:tc>
        <w:tc>
          <w:tcPr>
            <w:tcW w:w="1349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008000" w:sz="12" w:space="0"/>
            <w:left w:val="single" w:color="C9C9C9" w:sz="4" w:space="0"/>
            <w:bottom w:val="single" w:color="008000" w:sz="12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815" w:type="dxa"/>
            <w:shd w:val="clear" w:color="auto" w:fill="F2F2F2"/>
          </w:tcPr>
          <w:p>
            <w:pPr>
              <w:numPr>
                <w:ilvl w:val="0"/>
                <w:numId w:val="6"/>
              </w:numPr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F2F2F2"/>
          </w:tcPr>
          <w:p>
            <w:pPr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Florikultura</w:t>
            </w:r>
          </w:p>
        </w:tc>
        <w:tc>
          <w:tcPr>
            <w:tcW w:w="1121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O</w:t>
            </w:r>
          </w:p>
        </w:tc>
        <w:tc>
          <w:tcPr>
            <w:tcW w:w="1390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45+15</w:t>
            </w:r>
          </w:p>
        </w:tc>
        <w:tc>
          <w:tcPr>
            <w:tcW w:w="1349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008000" w:sz="12" w:space="0"/>
            <w:left w:val="single" w:color="C9C9C9" w:sz="4" w:space="0"/>
            <w:bottom w:val="single" w:color="008000" w:sz="12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815" w:type="dxa"/>
            <w:shd w:val="clear" w:color="auto" w:fill="CCCCCC"/>
          </w:tcPr>
          <w:p>
            <w:pPr>
              <w:numPr>
                <w:ilvl w:val="0"/>
                <w:numId w:val="6"/>
              </w:numPr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CCCCCC"/>
          </w:tcPr>
          <w:p>
            <w:pPr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 xml:space="preserve">Osnove povrtlarstva  </w:t>
            </w:r>
          </w:p>
        </w:tc>
        <w:tc>
          <w:tcPr>
            <w:tcW w:w="1121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O</w:t>
            </w:r>
          </w:p>
        </w:tc>
        <w:tc>
          <w:tcPr>
            <w:tcW w:w="1390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30+30</w:t>
            </w:r>
          </w:p>
        </w:tc>
        <w:tc>
          <w:tcPr>
            <w:tcW w:w="1349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008000" w:sz="12" w:space="0"/>
            <w:left w:val="single" w:color="C9C9C9" w:sz="4" w:space="0"/>
            <w:bottom w:val="single" w:color="008000" w:sz="12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815" w:type="dxa"/>
            <w:shd w:val="clear" w:color="auto" w:fill="F2F2F2"/>
          </w:tcPr>
          <w:p>
            <w:pPr>
              <w:numPr>
                <w:ilvl w:val="0"/>
                <w:numId w:val="6"/>
              </w:numPr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F2F2F2"/>
          </w:tcPr>
          <w:p>
            <w:pPr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 xml:space="preserve">Izborni  predmeti lista A </w:t>
            </w:r>
          </w:p>
        </w:tc>
        <w:tc>
          <w:tcPr>
            <w:tcW w:w="1121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IF</w:t>
            </w:r>
          </w:p>
        </w:tc>
        <w:tc>
          <w:tcPr>
            <w:tcW w:w="1390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30+30</w:t>
            </w:r>
          </w:p>
        </w:tc>
        <w:tc>
          <w:tcPr>
            <w:tcW w:w="1349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008000" w:sz="12" w:space="0"/>
            <w:left w:val="single" w:color="C9C9C9" w:sz="4" w:space="0"/>
            <w:bottom w:val="single" w:color="008000" w:sz="12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04" w:hRule="atLeast"/>
        </w:trPr>
        <w:tc>
          <w:tcPr>
            <w:tcW w:w="815" w:type="dxa"/>
            <w:shd w:val="clear" w:color="auto" w:fill="CCCCCC"/>
          </w:tcPr>
          <w:p>
            <w:pPr>
              <w:ind w:left="360"/>
              <w:jc w:val="center"/>
              <w:rPr>
                <w:rFonts w:ascii="Times New Roman" w:hAnsi="Times New Roman" w:eastAsia="Calibri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6184" w:type="dxa"/>
            <w:gridSpan w:val="3"/>
            <w:shd w:val="clear" w:color="auto" w:fill="CCCCCC"/>
          </w:tcPr>
          <w:p>
            <w:pPr>
              <w:spacing w:line="259" w:lineRule="auto"/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Stručna praksa</w:t>
            </w:r>
          </w:p>
        </w:tc>
        <w:tc>
          <w:tcPr>
            <w:tcW w:w="1390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60</w:t>
            </w:r>
          </w:p>
        </w:tc>
        <w:tc>
          <w:tcPr>
            <w:tcW w:w="1349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008000" w:sz="12" w:space="0"/>
            <w:left w:val="single" w:color="C9C9C9" w:sz="4" w:space="0"/>
            <w:bottom w:val="single" w:color="008000" w:sz="12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04" w:hRule="atLeast"/>
        </w:trPr>
        <w:tc>
          <w:tcPr>
            <w:tcW w:w="815" w:type="dxa"/>
            <w:shd w:val="clear" w:color="auto" w:fill="F2F2F2"/>
          </w:tcPr>
          <w:p>
            <w:pPr>
              <w:ind w:left="720"/>
              <w:jc w:val="left"/>
              <w:rPr>
                <w:rFonts w:ascii="Times New Roman" w:hAnsi="Times New Roman" w:eastAsia="Calibri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6184" w:type="dxa"/>
            <w:gridSpan w:val="3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i/>
                <w:color w:val="auto"/>
                <w:sz w:val="22"/>
                <w:szCs w:val="22"/>
              </w:rPr>
              <w:t>Ukupno</w:t>
            </w:r>
          </w:p>
        </w:tc>
        <w:tc>
          <w:tcPr>
            <w:tcW w:w="1390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390</w:t>
            </w:r>
          </w:p>
        </w:tc>
        <w:tc>
          <w:tcPr>
            <w:tcW w:w="1349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30</w:t>
            </w:r>
          </w:p>
        </w:tc>
      </w:tr>
    </w:tbl>
    <w:p>
      <w:pPr>
        <w:spacing w:line="276" w:lineRule="auto"/>
        <w:jc w:val="left"/>
        <w:rPr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Tabela 5. Spisak izbornih predmeta na IV semestru (lista A - 2 predmeta)</w:t>
      </w:r>
    </w:p>
    <w:p>
      <w:pPr>
        <w:spacing w:line="276" w:lineRule="auto"/>
        <w:jc w:val="center"/>
        <w:rPr>
          <w:sz w:val="22"/>
          <w:szCs w:val="22"/>
        </w:rPr>
      </w:pPr>
    </w:p>
    <w:tbl>
      <w:tblPr>
        <w:tblStyle w:val="10"/>
        <w:tblW w:w="9738" w:type="dxa"/>
        <w:tblInd w:w="0" w:type="dxa"/>
        <w:tblBorders>
          <w:top w:val="single" w:color="008000" w:sz="12" w:space="0"/>
          <w:left w:val="single" w:color="C9C9C9" w:sz="4" w:space="0"/>
          <w:bottom w:val="single" w:color="008000" w:sz="12" w:space="0"/>
          <w:right w:val="single" w:color="C9C9C9" w:sz="4" w:space="0"/>
          <w:insideH w:val="single" w:color="C9C9C9" w:sz="4" w:space="0"/>
          <w:insideV w:val="single" w:color="C9C9C9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814"/>
        <w:gridCol w:w="2865"/>
        <w:gridCol w:w="1121"/>
        <w:gridCol w:w="2194"/>
        <w:gridCol w:w="1390"/>
        <w:gridCol w:w="1354"/>
      </w:tblGrid>
      <w:tr>
        <w:tblPrEx>
          <w:tblBorders>
            <w:top w:val="single" w:color="008000" w:sz="12" w:space="0"/>
            <w:left w:val="single" w:color="C9C9C9" w:sz="4" w:space="0"/>
            <w:bottom w:val="single" w:color="008000" w:sz="12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905" w:hRule="atLeast"/>
        </w:trPr>
        <w:tc>
          <w:tcPr>
            <w:tcW w:w="814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  <w:t>RB</w:t>
            </w:r>
          </w:p>
        </w:tc>
        <w:tc>
          <w:tcPr>
            <w:tcW w:w="2865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  <w:t>PREDMET</w:t>
            </w:r>
          </w:p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  <w:t>Šifra predmeta</w:t>
            </w:r>
          </w:p>
        </w:tc>
        <w:tc>
          <w:tcPr>
            <w:tcW w:w="2194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  <w:t>Obavezni - O</w:t>
            </w:r>
          </w:p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  <w:t>Izborni/fakultativni - IF</w:t>
            </w:r>
          </w:p>
        </w:tc>
        <w:tc>
          <w:tcPr>
            <w:tcW w:w="1390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  <w:t>Kontakt sati</w:t>
            </w:r>
          </w:p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  <w:t>Broj ECTS bodova</w:t>
            </w:r>
          </w:p>
        </w:tc>
      </w:tr>
      <w:tr>
        <w:tblPrEx>
          <w:tblBorders>
            <w:top w:val="single" w:color="008000" w:sz="12" w:space="0"/>
            <w:left w:val="single" w:color="C9C9C9" w:sz="4" w:space="0"/>
            <w:bottom w:val="single" w:color="008000" w:sz="12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814" w:type="dxa"/>
            <w:shd w:val="clear" w:color="auto" w:fill="F2F2F2"/>
          </w:tcPr>
          <w:p>
            <w:pPr>
              <w:numPr>
                <w:ilvl w:val="0"/>
                <w:numId w:val="7"/>
              </w:numPr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865" w:type="dxa"/>
            <w:shd w:val="clear" w:color="auto" w:fill="F2F2F2"/>
          </w:tcPr>
          <w:p>
            <w:pPr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Mikotoksini</w:t>
            </w:r>
          </w:p>
        </w:tc>
        <w:tc>
          <w:tcPr>
            <w:tcW w:w="1121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IF</w:t>
            </w:r>
          </w:p>
        </w:tc>
        <w:tc>
          <w:tcPr>
            <w:tcW w:w="1390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30+30</w:t>
            </w:r>
          </w:p>
        </w:tc>
        <w:tc>
          <w:tcPr>
            <w:tcW w:w="1354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008000" w:sz="12" w:space="0"/>
            <w:left w:val="single" w:color="C9C9C9" w:sz="4" w:space="0"/>
            <w:bottom w:val="single" w:color="008000" w:sz="12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814" w:type="dxa"/>
            <w:shd w:val="clear" w:color="auto" w:fill="CCCCCC"/>
          </w:tcPr>
          <w:p>
            <w:pPr>
              <w:numPr>
                <w:ilvl w:val="0"/>
                <w:numId w:val="7"/>
              </w:numPr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865" w:type="dxa"/>
            <w:shd w:val="clear" w:color="auto" w:fill="CCCCCC"/>
          </w:tcPr>
          <w:p>
            <w:pPr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Uvod u obnovljive izvore energije</w:t>
            </w:r>
          </w:p>
        </w:tc>
        <w:tc>
          <w:tcPr>
            <w:tcW w:w="1121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IF</w:t>
            </w:r>
          </w:p>
        </w:tc>
        <w:tc>
          <w:tcPr>
            <w:tcW w:w="1390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45+15</w:t>
            </w:r>
          </w:p>
        </w:tc>
        <w:tc>
          <w:tcPr>
            <w:tcW w:w="1354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008000" w:sz="12" w:space="0"/>
            <w:left w:val="single" w:color="C9C9C9" w:sz="4" w:space="0"/>
            <w:bottom w:val="single" w:color="008000" w:sz="12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814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6180" w:type="dxa"/>
            <w:gridSpan w:val="3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i/>
                <w:color w:val="auto"/>
                <w:sz w:val="22"/>
                <w:szCs w:val="22"/>
              </w:rPr>
              <w:t>Ukupno</w:t>
            </w:r>
          </w:p>
        </w:tc>
        <w:tc>
          <w:tcPr>
            <w:tcW w:w="2744" w:type="dxa"/>
            <w:gridSpan w:val="2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i/>
                <w:color w:val="auto"/>
                <w:sz w:val="22"/>
                <w:szCs w:val="22"/>
              </w:rPr>
            </w:pPr>
          </w:p>
        </w:tc>
      </w:tr>
    </w:tbl>
    <w:p>
      <w:pPr>
        <w:spacing w:line="276" w:lineRule="auto"/>
        <w:jc w:val="left"/>
        <w:rPr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Tabela 6. V semestar (30 ECTS – 4 obavezna predmeta i 1 izborni predmet)</w:t>
      </w:r>
    </w:p>
    <w:p>
      <w:pPr>
        <w:spacing w:line="276" w:lineRule="auto"/>
        <w:jc w:val="center"/>
        <w:rPr>
          <w:sz w:val="22"/>
          <w:szCs w:val="22"/>
        </w:rPr>
      </w:pPr>
    </w:p>
    <w:tbl>
      <w:tblPr>
        <w:tblStyle w:val="11"/>
        <w:tblW w:w="9738" w:type="dxa"/>
        <w:tblInd w:w="0" w:type="dxa"/>
        <w:tblBorders>
          <w:top w:val="single" w:color="008000" w:sz="12" w:space="0"/>
          <w:left w:val="single" w:color="C9C9C9" w:sz="4" w:space="0"/>
          <w:bottom w:val="single" w:color="008000" w:sz="12" w:space="0"/>
          <w:right w:val="single" w:color="C9C9C9" w:sz="4" w:space="0"/>
          <w:insideH w:val="single" w:color="C9C9C9" w:sz="4" w:space="0"/>
          <w:insideV w:val="single" w:color="C9C9C9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815"/>
        <w:gridCol w:w="2869"/>
        <w:gridCol w:w="1121"/>
        <w:gridCol w:w="2194"/>
        <w:gridCol w:w="1390"/>
        <w:gridCol w:w="1349"/>
      </w:tblGrid>
      <w:tr>
        <w:tblPrEx>
          <w:tblBorders>
            <w:top w:val="single" w:color="008000" w:sz="12" w:space="0"/>
            <w:left w:val="single" w:color="C9C9C9" w:sz="4" w:space="0"/>
            <w:bottom w:val="single" w:color="008000" w:sz="12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905" w:hRule="atLeast"/>
        </w:trPr>
        <w:tc>
          <w:tcPr>
            <w:tcW w:w="815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  <w:t>RB</w:t>
            </w:r>
          </w:p>
        </w:tc>
        <w:tc>
          <w:tcPr>
            <w:tcW w:w="2869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  <w:t>PREDMET</w:t>
            </w:r>
          </w:p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  <w:t>Šifra predmeta</w:t>
            </w:r>
          </w:p>
        </w:tc>
        <w:tc>
          <w:tcPr>
            <w:tcW w:w="2194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  <w:t>Obavezni - O</w:t>
            </w:r>
          </w:p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  <w:t>Izborni/fakultativni - IF</w:t>
            </w:r>
          </w:p>
        </w:tc>
        <w:tc>
          <w:tcPr>
            <w:tcW w:w="1390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  <w:t>Kontakt sati</w:t>
            </w:r>
          </w:p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  <w:t>Broj ECTS bodova</w:t>
            </w:r>
          </w:p>
        </w:tc>
      </w:tr>
      <w:tr>
        <w:tblPrEx>
          <w:tblBorders>
            <w:top w:val="single" w:color="008000" w:sz="12" w:space="0"/>
            <w:left w:val="single" w:color="C9C9C9" w:sz="4" w:space="0"/>
            <w:bottom w:val="single" w:color="008000" w:sz="12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35" w:hRule="atLeast"/>
        </w:trPr>
        <w:tc>
          <w:tcPr>
            <w:tcW w:w="815" w:type="dxa"/>
            <w:shd w:val="clear" w:color="auto" w:fill="F2F2F2"/>
          </w:tcPr>
          <w:p>
            <w:pPr>
              <w:numPr>
                <w:ilvl w:val="0"/>
                <w:numId w:val="8"/>
              </w:numPr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F2F2F2"/>
          </w:tcPr>
          <w:p>
            <w:pPr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Tehnologije proizvodnje voća</w:t>
            </w:r>
          </w:p>
        </w:tc>
        <w:tc>
          <w:tcPr>
            <w:tcW w:w="1121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O</w:t>
            </w:r>
          </w:p>
        </w:tc>
        <w:tc>
          <w:tcPr>
            <w:tcW w:w="1390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45+15</w:t>
            </w:r>
          </w:p>
        </w:tc>
        <w:tc>
          <w:tcPr>
            <w:tcW w:w="1349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008000" w:sz="12" w:space="0"/>
            <w:left w:val="single" w:color="C9C9C9" w:sz="4" w:space="0"/>
            <w:bottom w:val="single" w:color="008000" w:sz="12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815" w:type="dxa"/>
            <w:shd w:val="clear" w:color="auto" w:fill="CCCCCC"/>
          </w:tcPr>
          <w:p>
            <w:pPr>
              <w:numPr>
                <w:ilvl w:val="0"/>
                <w:numId w:val="8"/>
              </w:numPr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CCCCCC"/>
          </w:tcPr>
          <w:p>
            <w:pPr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Precizne cvjećarske tehnologije</w:t>
            </w:r>
          </w:p>
        </w:tc>
        <w:tc>
          <w:tcPr>
            <w:tcW w:w="1121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O</w:t>
            </w:r>
          </w:p>
        </w:tc>
        <w:tc>
          <w:tcPr>
            <w:tcW w:w="1390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45+30</w:t>
            </w:r>
          </w:p>
        </w:tc>
        <w:tc>
          <w:tcPr>
            <w:tcW w:w="1349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008000" w:sz="12" w:space="0"/>
            <w:left w:val="single" w:color="C9C9C9" w:sz="4" w:space="0"/>
            <w:bottom w:val="single" w:color="008000" w:sz="12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815" w:type="dxa"/>
            <w:shd w:val="clear" w:color="auto" w:fill="F2F2F2"/>
          </w:tcPr>
          <w:p>
            <w:pPr>
              <w:numPr>
                <w:ilvl w:val="0"/>
                <w:numId w:val="8"/>
              </w:numPr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F2F2F2"/>
          </w:tcPr>
          <w:p>
            <w:pPr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 xml:space="preserve">Tehnologije proizvodnje povrća   </w:t>
            </w:r>
          </w:p>
        </w:tc>
        <w:tc>
          <w:tcPr>
            <w:tcW w:w="1121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O</w:t>
            </w:r>
          </w:p>
        </w:tc>
        <w:tc>
          <w:tcPr>
            <w:tcW w:w="1390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45+30</w:t>
            </w:r>
          </w:p>
        </w:tc>
        <w:tc>
          <w:tcPr>
            <w:tcW w:w="1349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008000" w:sz="12" w:space="0"/>
            <w:left w:val="single" w:color="C9C9C9" w:sz="4" w:space="0"/>
            <w:bottom w:val="single" w:color="008000" w:sz="12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815" w:type="dxa"/>
            <w:shd w:val="clear" w:color="auto" w:fill="CCCCCC"/>
          </w:tcPr>
          <w:p>
            <w:pPr>
              <w:numPr>
                <w:ilvl w:val="0"/>
                <w:numId w:val="8"/>
              </w:numPr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CCCCCC"/>
          </w:tcPr>
          <w:p>
            <w:pPr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Hortikulturna automatika</w:t>
            </w:r>
          </w:p>
        </w:tc>
        <w:tc>
          <w:tcPr>
            <w:tcW w:w="1121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O</w:t>
            </w:r>
          </w:p>
        </w:tc>
        <w:tc>
          <w:tcPr>
            <w:tcW w:w="1390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30+30</w:t>
            </w:r>
          </w:p>
        </w:tc>
        <w:tc>
          <w:tcPr>
            <w:tcW w:w="1349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008000" w:sz="12" w:space="0"/>
            <w:left w:val="single" w:color="C9C9C9" w:sz="4" w:space="0"/>
            <w:bottom w:val="single" w:color="008000" w:sz="12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815" w:type="dxa"/>
            <w:shd w:val="clear" w:color="auto" w:fill="F2F2F2"/>
          </w:tcPr>
          <w:p>
            <w:pPr>
              <w:numPr>
                <w:ilvl w:val="0"/>
                <w:numId w:val="8"/>
              </w:numPr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F2F2F2"/>
          </w:tcPr>
          <w:p>
            <w:pPr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 xml:space="preserve">Izborni  predmeti lista B  </w:t>
            </w:r>
          </w:p>
        </w:tc>
        <w:tc>
          <w:tcPr>
            <w:tcW w:w="1121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IF</w:t>
            </w:r>
          </w:p>
        </w:tc>
        <w:tc>
          <w:tcPr>
            <w:tcW w:w="1390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45+15</w:t>
            </w:r>
          </w:p>
        </w:tc>
        <w:tc>
          <w:tcPr>
            <w:tcW w:w="1349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008000" w:sz="12" w:space="0"/>
            <w:left w:val="single" w:color="C9C9C9" w:sz="4" w:space="0"/>
            <w:bottom w:val="single" w:color="008000" w:sz="12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815" w:type="dxa"/>
            <w:shd w:val="clear" w:color="auto" w:fill="CCCCCC"/>
          </w:tcPr>
          <w:p>
            <w:pPr>
              <w:ind w:left="360"/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6184" w:type="dxa"/>
            <w:gridSpan w:val="3"/>
            <w:shd w:val="clear" w:color="auto" w:fill="CCCCCC"/>
          </w:tcPr>
          <w:p>
            <w:pPr>
              <w:spacing w:line="259" w:lineRule="auto"/>
              <w:jc w:val="center"/>
              <w:rPr>
                <w:rFonts w:ascii="Times New Roman" w:hAnsi="Times New Roman" w:eastAsia="Calibri" w:cs="Times New Roman"/>
                <w:color w:val="auto"/>
                <w:sz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Stručna praksa</w:t>
            </w:r>
          </w:p>
        </w:tc>
        <w:tc>
          <w:tcPr>
            <w:tcW w:w="1390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60</w:t>
            </w:r>
          </w:p>
        </w:tc>
        <w:tc>
          <w:tcPr>
            <w:tcW w:w="1349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008000" w:sz="12" w:space="0"/>
            <w:left w:val="single" w:color="C9C9C9" w:sz="4" w:space="0"/>
            <w:bottom w:val="single" w:color="008000" w:sz="12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815" w:type="dxa"/>
            <w:shd w:val="clear" w:color="auto" w:fill="F2F2F2"/>
          </w:tcPr>
          <w:p>
            <w:pPr>
              <w:ind w:left="720"/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6184" w:type="dxa"/>
            <w:gridSpan w:val="3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i/>
                <w:color w:val="auto"/>
                <w:sz w:val="22"/>
                <w:szCs w:val="22"/>
              </w:rPr>
              <w:t>Ukupno</w:t>
            </w:r>
          </w:p>
        </w:tc>
        <w:tc>
          <w:tcPr>
            <w:tcW w:w="1390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390</w:t>
            </w:r>
          </w:p>
        </w:tc>
        <w:tc>
          <w:tcPr>
            <w:tcW w:w="1349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30</w:t>
            </w:r>
          </w:p>
        </w:tc>
      </w:tr>
    </w:tbl>
    <w:p>
      <w:pPr>
        <w:spacing w:line="276" w:lineRule="auto"/>
        <w:jc w:val="center"/>
        <w:rPr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Tabela 7. Spisak izbornih predmeta na V semestru (lista B - 2 predmeta)</w:t>
      </w:r>
    </w:p>
    <w:p>
      <w:pPr>
        <w:spacing w:line="276" w:lineRule="auto"/>
        <w:jc w:val="left"/>
        <w:rPr>
          <w:sz w:val="22"/>
          <w:szCs w:val="22"/>
        </w:rPr>
      </w:pPr>
    </w:p>
    <w:tbl>
      <w:tblPr>
        <w:tblStyle w:val="12"/>
        <w:tblW w:w="9738" w:type="dxa"/>
        <w:tblInd w:w="0" w:type="dxa"/>
        <w:tblBorders>
          <w:top w:val="single" w:color="008000" w:sz="12" w:space="0"/>
          <w:left w:val="single" w:color="C9C9C9" w:sz="4" w:space="0"/>
          <w:bottom w:val="single" w:color="008000" w:sz="12" w:space="0"/>
          <w:right w:val="single" w:color="C9C9C9" w:sz="4" w:space="0"/>
          <w:insideH w:val="single" w:color="C9C9C9" w:sz="4" w:space="0"/>
          <w:insideV w:val="single" w:color="C9C9C9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949"/>
        <w:gridCol w:w="2768"/>
        <w:gridCol w:w="1121"/>
        <w:gridCol w:w="2187"/>
        <w:gridCol w:w="1385"/>
        <w:gridCol w:w="1328"/>
      </w:tblGrid>
      <w:tr>
        <w:tblPrEx>
          <w:tblBorders>
            <w:top w:val="single" w:color="008000" w:sz="12" w:space="0"/>
            <w:left w:val="single" w:color="C9C9C9" w:sz="4" w:space="0"/>
            <w:bottom w:val="single" w:color="008000" w:sz="12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905" w:hRule="atLeast"/>
        </w:trPr>
        <w:tc>
          <w:tcPr>
            <w:tcW w:w="949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  <w:t>RB</w:t>
            </w:r>
          </w:p>
        </w:tc>
        <w:tc>
          <w:tcPr>
            <w:tcW w:w="2768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  <w:t>PREDMET</w:t>
            </w:r>
          </w:p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  <w:t>Šifra predmeta</w:t>
            </w:r>
          </w:p>
        </w:tc>
        <w:tc>
          <w:tcPr>
            <w:tcW w:w="2187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  <w:t>Obavezni - O</w:t>
            </w:r>
          </w:p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  <w:t>Izborni/fakultativni - IF</w:t>
            </w:r>
          </w:p>
        </w:tc>
        <w:tc>
          <w:tcPr>
            <w:tcW w:w="1385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  <w:t>Kontakt sati</w:t>
            </w:r>
          </w:p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  <w:t>Broj ECTS bodova</w:t>
            </w:r>
          </w:p>
        </w:tc>
      </w:tr>
      <w:tr>
        <w:tblPrEx>
          <w:tblBorders>
            <w:top w:val="single" w:color="008000" w:sz="12" w:space="0"/>
            <w:left w:val="single" w:color="C9C9C9" w:sz="4" w:space="0"/>
            <w:bottom w:val="single" w:color="008000" w:sz="12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49" w:type="dxa"/>
            <w:shd w:val="clear" w:color="auto" w:fill="F2F2F2"/>
          </w:tcPr>
          <w:p>
            <w:pPr>
              <w:numPr>
                <w:ilvl w:val="0"/>
                <w:numId w:val="9"/>
              </w:numPr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shd w:val="clear" w:color="auto" w:fill="F2F2F2"/>
          </w:tcPr>
          <w:p>
            <w:pPr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 xml:space="preserve">Oplemenjivanje </w:t>
            </w:r>
            <w:r>
              <w:rPr>
                <w:rFonts w:ascii="Times New Roman" w:hAnsi="Times New Roman" w:eastAsia="Calibri" w:cs="Times New Roman"/>
                <w:color w:val="auto"/>
                <w:sz w:val="22"/>
              </w:rPr>
              <w:t>hortikulturnih</w:t>
            </w: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 xml:space="preserve"> biljaka    </w:t>
            </w:r>
          </w:p>
        </w:tc>
        <w:tc>
          <w:tcPr>
            <w:tcW w:w="1121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187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IF</w:t>
            </w:r>
          </w:p>
        </w:tc>
        <w:tc>
          <w:tcPr>
            <w:tcW w:w="1385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45+15</w:t>
            </w:r>
          </w:p>
        </w:tc>
        <w:tc>
          <w:tcPr>
            <w:tcW w:w="1328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008000" w:sz="12" w:space="0"/>
            <w:left w:val="single" w:color="C9C9C9" w:sz="4" w:space="0"/>
            <w:bottom w:val="single" w:color="008000" w:sz="12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949" w:type="dxa"/>
            <w:shd w:val="clear" w:color="auto" w:fill="CCCCCC"/>
          </w:tcPr>
          <w:p>
            <w:pPr>
              <w:numPr>
                <w:ilvl w:val="0"/>
                <w:numId w:val="9"/>
              </w:numPr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shd w:val="clear" w:color="auto" w:fill="CCCCCC"/>
          </w:tcPr>
          <w:p>
            <w:pPr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Tehnologija konzerviranja hrane</w:t>
            </w:r>
          </w:p>
        </w:tc>
        <w:tc>
          <w:tcPr>
            <w:tcW w:w="1121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187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IF</w:t>
            </w:r>
          </w:p>
        </w:tc>
        <w:tc>
          <w:tcPr>
            <w:tcW w:w="1385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45+15</w:t>
            </w:r>
          </w:p>
        </w:tc>
        <w:tc>
          <w:tcPr>
            <w:tcW w:w="1328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008000" w:sz="12" w:space="0"/>
            <w:left w:val="single" w:color="C9C9C9" w:sz="4" w:space="0"/>
            <w:bottom w:val="single" w:color="008000" w:sz="12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75" w:hRule="atLeast"/>
        </w:trPr>
        <w:tc>
          <w:tcPr>
            <w:tcW w:w="949" w:type="dxa"/>
            <w:shd w:val="clear" w:color="auto" w:fill="F2F2F2"/>
          </w:tcPr>
          <w:p>
            <w:pPr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6076" w:type="dxa"/>
            <w:gridSpan w:val="3"/>
            <w:shd w:val="clear" w:color="auto" w:fill="F2F2F2"/>
          </w:tcPr>
          <w:p>
            <w:pPr>
              <w:ind w:left="867"/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i/>
                <w:color w:val="auto"/>
                <w:sz w:val="22"/>
                <w:szCs w:val="22"/>
              </w:rPr>
              <w:t xml:space="preserve">Ukupno                           </w:t>
            </w:r>
          </w:p>
        </w:tc>
        <w:tc>
          <w:tcPr>
            <w:tcW w:w="2713" w:type="dxa"/>
            <w:gridSpan w:val="2"/>
            <w:shd w:val="clear" w:color="auto" w:fill="F2F2F2"/>
          </w:tcPr>
          <w:p>
            <w:pPr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</w:tr>
    </w:tbl>
    <w:p>
      <w:pPr>
        <w:spacing w:line="276" w:lineRule="auto"/>
        <w:jc w:val="left"/>
        <w:rPr>
          <w:sz w:val="22"/>
          <w:szCs w:val="22"/>
        </w:rPr>
      </w:pPr>
    </w:p>
    <w:p>
      <w:pPr>
        <w:spacing w:line="276" w:lineRule="auto"/>
        <w:jc w:val="left"/>
        <w:rPr>
          <w:sz w:val="22"/>
          <w:szCs w:val="22"/>
        </w:rPr>
      </w:pPr>
    </w:p>
    <w:p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Tabela 8. VI semestar (30 ECTS – 4 obavezna predmeta)</w:t>
      </w:r>
    </w:p>
    <w:p>
      <w:pPr>
        <w:spacing w:line="276" w:lineRule="auto"/>
        <w:jc w:val="left"/>
        <w:rPr>
          <w:sz w:val="22"/>
          <w:szCs w:val="22"/>
        </w:rPr>
      </w:pPr>
    </w:p>
    <w:tbl>
      <w:tblPr>
        <w:tblStyle w:val="13"/>
        <w:tblW w:w="9738" w:type="dxa"/>
        <w:tblInd w:w="0" w:type="dxa"/>
        <w:tblBorders>
          <w:top w:val="single" w:color="008000" w:sz="12" w:space="0"/>
          <w:left w:val="single" w:color="C9C9C9" w:sz="4" w:space="0"/>
          <w:bottom w:val="single" w:color="008000" w:sz="12" w:space="0"/>
          <w:right w:val="single" w:color="C9C9C9" w:sz="4" w:space="0"/>
          <w:insideH w:val="single" w:color="C9C9C9" w:sz="4" w:space="0"/>
          <w:insideV w:val="single" w:color="C9C9C9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814"/>
        <w:gridCol w:w="2866"/>
        <w:gridCol w:w="1121"/>
        <w:gridCol w:w="2199"/>
        <w:gridCol w:w="1390"/>
        <w:gridCol w:w="1348"/>
      </w:tblGrid>
      <w:tr>
        <w:tblPrEx>
          <w:tblBorders>
            <w:top w:val="single" w:color="008000" w:sz="12" w:space="0"/>
            <w:left w:val="single" w:color="C9C9C9" w:sz="4" w:space="0"/>
            <w:bottom w:val="single" w:color="008000" w:sz="12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905" w:hRule="atLeast"/>
        </w:trPr>
        <w:tc>
          <w:tcPr>
            <w:tcW w:w="814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  <w:t>RB</w:t>
            </w:r>
          </w:p>
        </w:tc>
        <w:tc>
          <w:tcPr>
            <w:tcW w:w="2866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  <w:t>PREDMET</w:t>
            </w:r>
          </w:p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  <w:t>Šifra predmeta</w:t>
            </w:r>
          </w:p>
        </w:tc>
        <w:tc>
          <w:tcPr>
            <w:tcW w:w="2199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  <w:t>Obavezni - O</w:t>
            </w:r>
          </w:p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  <w:t>Izborni/fakultativni - IF</w:t>
            </w:r>
          </w:p>
        </w:tc>
        <w:tc>
          <w:tcPr>
            <w:tcW w:w="1390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  <w:t>Kontakt sati</w:t>
            </w:r>
          </w:p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color w:val="auto"/>
                <w:sz w:val="22"/>
                <w:szCs w:val="22"/>
              </w:rPr>
              <w:t>Broj ECTS bodova</w:t>
            </w:r>
          </w:p>
        </w:tc>
      </w:tr>
      <w:tr>
        <w:tblPrEx>
          <w:tblBorders>
            <w:top w:val="single" w:color="008000" w:sz="12" w:space="0"/>
            <w:left w:val="single" w:color="C9C9C9" w:sz="4" w:space="0"/>
            <w:bottom w:val="single" w:color="008000" w:sz="12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814" w:type="dxa"/>
            <w:shd w:val="clear" w:color="auto" w:fill="F2F2F2"/>
          </w:tcPr>
          <w:p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866" w:type="dxa"/>
            <w:shd w:val="clear" w:color="auto" w:fill="F2F2F2"/>
          </w:tcPr>
          <w:p>
            <w:pPr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Tehnologija vina</w:t>
            </w:r>
          </w:p>
        </w:tc>
        <w:tc>
          <w:tcPr>
            <w:tcW w:w="1121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199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O</w:t>
            </w:r>
          </w:p>
        </w:tc>
        <w:tc>
          <w:tcPr>
            <w:tcW w:w="1390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45+15</w:t>
            </w:r>
          </w:p>
        </w:tc>
        <w:tc>
          <w:tcPr>
            <w:tcW w:w="1348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008000" w:sz="12" w:space="0"/>
            <w:left w:val="single" w:color="C9C9C9" w:sz="4" w:space="0"/>
            <w:bottom w:val="single" w:color="008000" w:sz="12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814" w:type="dxa"/>
            <w:shd w:val="clear" w:color="auto" w:fill="CCCCCC"/>
          </w:tcPr>
          <w:p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866" w:type="dxa"/>
            <w:shd w:val="clear" w:color="auto" w:fill="CCCCCC"/>
          </w:tcPr>
          <w:p>
            <w:pPr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Tehnologija prerade proizvoda biljnog porijekla</w:t>
            </w:r>
          </w:p>
        </w:tc>
        <w:tc>
          <w:tcPr>
            <w:tcW w:w="1121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199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O</w:t>
            </w:r>
          </w:p>
        </w:tc>
        <w:tc>
          <w:tcPr>
            <w:tcW w:w="1390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60+30</w:t>
            </w:r>
          </w:p>
        </w:tc>
        <w:tc>
          <w:tcPr>
            <w:tcW w:w="1348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008000" w:sz="12" w:space="0"/>
            <w:left w:val="single" w:color="C9C9C9" w:sz="4" w:space="0"/>
            <w:bottom w:val="single" w:color="008000" w:sz="12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814" w:type="dxa"/>
            <w:shd w:val="clear" w:color="auto" w:fill="F2F2F2"/>
          </w:tcPr>
          <w:p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866" w:type="dxa"/>
            <w:shd w:val="clear" w:color="auto" w:fill="F2F2F2"/>
          </w:tcPr>
          <w:p>
            <w:pPr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Procjena rizika u proizvodnji hrane</w:t>
            </w:r>
          </w:p>
        </w:tc>
        <w:tc>
          <w:tcPr>
            <w:tcW w:w="1121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199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O</w:t>
            </w:r>
          </w:p>
        </w:tc>
        <w:tc>
          <w:tcPr>
            <w:tcW w:w="1390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60+30</w:t>
            </w:r>
          </w:p>
        </w:tc>
        <w:tc>
          <w:tcPr>
            <w:tcW w:w="1348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008000" w:sz="12" w:space="0"/>
            <w:left w:val="single" w:color="C9C9C9" w:sz="4" w:space="0"/>
            <w:bottom w:val="single" w:color="008000" w:sz="12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814" w:type="dxa"/>
            <w:shd w:val="clear" w:color="auto" w:fill="CCCCCC"/>
          </w:tcPr>
          <w:p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866" w:type="dxa"/>
            <w:shd w:val="clear" w:color="auto" w:fill="CCCCCC"/>
          </w:tcPr>
          <w:p>
            <w:pPr>
              <w:jc w:val="left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Inžinjering integralne i organske proizvodnje</w:t>
            </w:r>
          </w:p>
        </w:tc>
        <w:tc>
          <w:tcPr>
            <w:tcW w:w="1121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199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O</w:t>
            </w:r>
          </w:p>
        </w:tc>
        <w:tc>
          <w:tcPr>
            <w:tcW w:w="1390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45+15</w:t>
            </w:r>
          </w:p>
        </w:tc>
        <w:tc>
          <w:tcPr>
            <w:tcW w:w="1348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008000" w:sz="12" w:space="0"/>
            <w:left w:val="single" w:color="C9C9C9" w:sz="4" w:space="0"/>
            <w:bottom w:val="single" w:color="008000" w:sz="12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814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6186" w:type="dxa"/>
            <w:gridSpan w:val="3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Izrada završnog rada</w:t>
            </w:r>
          </w:p>
        </w:tc>
        <w:tc>
          <w:tcPr>
            <w:tcW w:w="1390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60</w:t>
            </w:r>
          </w:p>
        </w:tc>
        <w:tc>
          <w:tcPr>
            <w:tcW w:w="1348" w:type="dxa"/>
            <w:shd w:val="clear" w:color="auto" w:fill="F2F2F2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008000" w:sz="12" w:space="0"/>
            <w:left w:val="single" w:color="C9C9C9" w:sz="4" w:space="0"/>
            <w:bottom w:val="single" w:color="008000" w:sz="12" w:space="0"/>
            <w:right w:val="single" w:color="C9C9C9" w:sz="4" w:space="0"/>
            <w:insideH w:val="single" w:color="C9C9C9" w:sz="4" w:space="0"/>
            <w:insideV w:val="single" w:color="C9C9C9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814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6186" w:type="dxa"/>
            <w:gridSpan w:val="3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i/>
                <w:color w:val="auto"/>
                <w:sz w:val="22"/>
                <w:szCs w:val="22"/>
              </w:rPr>
              <w:t>Ukupno</w:t>
            </w:r>
          </w:p>
        </w:tc>
        <w:tc>
          <w:tcPr>
            <w:tcW w:w="1390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360</w:t>
            </w:r>
          </w:p>
        </w:tc>
        <w:tc>
          <w:tcPr>
            <w:tcW w:w="1348" w:type="dxa"/>
            <w:shd w:val="clear" w:color="auto" w:fill="CCCCCC"/>
          </w:tcPr>
          <w:p>
            <w:pPr>
              <w:jc w:val="center"/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color w:val="auto"/>
                <w:sz w:val="22"/>
                <w:szCs w:val="22"/>
              </w:rPr>
              <w:t>30</w:t>
            </w:r>
          </w:p>
        </w:tc>
      </w:tr>
    </w:tbl>
    <w:p>
      <w:pPr>
        <w:spacing w:line="276" w:lineRule="auto"/>
        <w:jc w:val="left"/>
        <w:rPr>
          <w:sz w:val="22"/>
          <w:szCs w:val="22"/>
        </w:rPr>
      </w:pPr>
    </w:p>
    <w:p>
      <w:pPr>
        <w:spacing w:line="276" w:lineRule="auto"/>
        <w:rPr>
          <w:sz w:val="22"/>
          <w:szCs w:val="22"/>
        </w:rPr>
      </w:pPr>
    </w:p>
    <w:p>
      <w:pPr>
        <w:spacing w:line="276" w:lineRule="auto"/>
        <w:rPr>
          <w:sz w:val="22"/>
          <w:szCs w:val="22"/>
        </w:rPr>
      </w:pPr>
    </w:p>
    <w:p>
      <w:bookmarkStart w:id="3" w:name="_GoBack"/>
      <w:bookmarkEnd w:id="3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D57D05"/>
    <w:multiLevelType w:val="multilevel"/>
    <w:tmpl w:val="0CD57D0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B3928"/>
    <w:multiLevelType w:val="multilevel"/>
    <w:tmpl w:val="13FB392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35E6"/>
    <w:multiLevelType w:val="multilevel"/>
    <w:tmpl w:val="2CDC35E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8684B"/>
    <w:multiLevelType w:val="multilevel"/>
    <w:tmpl w:val="3048684B"/>
    <w:lvl w:ilvl="0" w:tentative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9733D"/>
    <w:multiLevelType w:val="multilevel"/>
    <w:tmpl w:val="3459733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901EB"/>
    <w:multiLevelType w:val="multilevel"/>
    <w:tmpl w:val="38E901EB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B080F"/>
    <w:multiLevelType w:val="multilevel"/>
    <w:tmpl w:val="3CCB080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92180"/>
    <w:multiLevelType w:val="multilevel"/>
    <w:tmpl w:val="5069218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B64CC"/>
    <w:multiLevelType w:val="multilevel"/>
    <w:tmpl w:val="54FB64CC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935B4"/>
    <w:multiLevelType w:val="multilevel"/>
    <w:tmpl w:val="7A7935B4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04886"/>
    <w:rsid w:val="1760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Times New Roman" w:cs="Times New Roman"/>
      <w:sz w:val="18"/>
      <w:szCs w:val="24"/>
      <w:lang w:val="hr-BA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outlineLvl w:val="0"/>
    </w:pPr>
    <w:rPr>
      <w:rFonts w:ascii="Arial" w:hAnsi="Arial"/>
      <w:b/>
      <w:szCs w:val="20"/>
      <w:lang w:val="hr-HR"/>
    </w:rPr>
  </w:style>
  <w:style w:type="paragraph" w:styleId="3">
    <w:name w:val="heading 2"/>
    <w:basedOn w:val="1"/>
    <w:next w:val="1"/>
    <w:qFormat/>
    <w:uiPriority w:val="9"/>
    <w:pPr>
      <w:keepNext/>
      <w:ind w:left="360"/>
      <w:outlineLvl w:val="1"/>
    </w:pPr>
    <w:rPr>
      <w:b/>
      <w:bCs/>
      <w:sz w:val="22"/>
      <w:lang w:val="hr-H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_Style 138"/>
    <w:basedOn w:val="5"/>
    <w:qFormat/>
    <w:uiPriority w:val="0"/>
    <w:rPr>
      <w:rFonts w:ascii="Calibri" w:hAnsi="Calibri" w:eastAsia="Calibri" w:cs="Calibri"/>
      <w:color w:val="000000"/>
      <w:sz w:val="22"/>
      <w:szCs w:val="22"/>
    </w:rPr>
    <w:tblPr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/>
        <w:color w:val="000000"/>
      </w:rPr>
      <w:tcPr>
        <w:shd w:val="clear" w:color="auto" w:fill="CCCCCC"/>
      </w:tcPr>
    </w:tblStylePr>
    <w:tblStylePr w:type="band1Horz">
      <w:rPr>
        <w:color w:val="000000"/>
      </w:rPr>
      <w:tcPr>
        <w:shd w:val="clear" w:color="auto" w:fill="F2F2F2"/>
      </w:tcPr>
    </w:tblStylePr>
    <w:tblStylePr w:type="band2Horz">
      <w:rPr>
        <w:color w:val="000000"/>
      </w:rPr>
      <w:tcPr>
        <w:shd w:val="clear" w:color="auto" w:fill="CCCCCC"/>
      </w:tcPr>
    </w:tblStylePr>
  </w:style>
  <w:style w:type="table" w:customStyle="1" w:styleId="7">
    <w:name w:val="_Style 139"/>
    <w:basedOn w:val="5"/>
    <w:qFormat/>
    <w:uiPriority w:val="0"/>
    <w:rPr>
      <w:rFonts w:ascii="Calibri" w:hAnsi="Calibri" w:eastAsia="Calibri" w:cs="Calibri"/>
      <w:color w:val="000000"/>
      <w:sz w:val="22"/>
      <w:szCs w:val="22"/>
    </w:rPr>
    <w:tblPr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/>
        <w:color w:val="000000"/>
      </w:rPr>
      <w:tcPr>
        <w:shd w:val="clear" w:color="auto" w:fill="CCCCCC"/>
      </w:tcPr>
    </w:tblStylePr>
    <w:tblStylePr w:type="band1Horz">
      <w:rPr>
        <w:color w:val="000000"/>
      </w:rPr>
      <w:tcPr>
        <w:shd w:val="clear" w:color="auto" w:fill="F2F2F2"/>
      </w:tcPr>
    </w:tblStylePr>
    <w:tblStylePr w:type="band2Horz">
      <w:rPr>
        <w:color w:val="000000"/>
      </w:rPr>
      <w:tcPr>
        <w:shd w:val="clear" w:color="auto" w:fill="CCCCCC"/>
      </w:tcPr>
    </w:tblStylePr>
  </w:style>
  <w:style w:type="table" w:customStyle="1" w:styleId="8">
    <w:name w:val="_Style 140"/>
    <w:basedOn w:val="5"/>
    <w:qFormat/>
    <w:uiPriority w:val="0"/>
    <w:rPr>
      <w:rFonts w:ascii="Calibri" w:hAnsi="Calibri" w:eastAsia="Calibri" w:cs="Calibri"/>
      <w:color w:val="000000"/>
      <w:sz w:val="22"/>
      <w:szCs w:val="22"/>
    </w:rPr>
    <w:tblPr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/>
        <w:color w:val="000000"/>
      </w:rPr>
      <w:tcPr>
        <w:shd w:val="clear" w:color="auto" w:fill="CCCCCC"/>
      </w:tcPr>
    </w:tblStylePr>
    <w:tblStylePr w:type="band1Horz">
      <w:rPr>
        <w:color w:val="000000"/>
      </w:rPr>
      <w:tcPr>
        <w:shd w:val="clear" w:color="auto" w:fill="F2F2F2"/>
      </w:tcPr>
    </w:tblStylePr>
    <w:tblStylePr w:type="band2Horz">
      <w:rPr>
        <w:color w:val="000000"/>
      </w:rPr>
      <w:tcPr>
        <w:shd w:val="clear" w:color="auto" w:fill="CCCCCC"/>
      </w:tcPr>
    </w:tblStylePr>
  </w:style>
  <w:style w:type="table" w:customStyle="1" w:styleId="9">
    <w:name w:val="_Style 141"/>
    <w:basedOn w:val="5"/>
    <w:qFormat/>
    <w:uiPriority w:val="0"/>
    <w:rPr>
      <w:rFonts w:ascii="Calibri" w:hAnsi="Calibri" w:eastAsia="Calibri" w:cs="Calibri"/>
      <w:color w:val="000000"/>
      <w:sz w:val="22"/>
      <w:szCs w:val="22"/>
    </w:rPr>
    <w:tblPr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/>
        <w:color w:val="000000"/>
      </w:rPr>
      <w:tcPr>
        <w:shd w:val="clear" w:color="auto" w:fill="CCCCCC"/>
      </w:tcPr>
    </w:tblStylePr>
    <w:tblStylePr w:type="band1Horz">
      <w:rPr>
        <w:color w:val="000000"/>
      </w:rPr>
      <w:tcPr>
        <w:shd w:val="clear" w:color="auto" w:fill="F2F2F2"/>
      </w:tcPr>
    </w:tblStylePr>
    <w:tblStylePr w:type="band2Horz">
      <w:rPr>
        <w:color w:val="000000"/>
      </w:rPr>
      <w:tcPr>
        <w:shd w:val="clear" w:color="auto" w:fill="CCCCCC"/>
      </w:tcPr>
    </w:tblStylePr>
  </w:style>
  <w:style w:type="table" w:customStyle="1" w:styleId="10">
    <w:name w:val="_Style 142"/>
    <w:basedOn w:val="5"/>
    <w:qFormat/>
    <w:uiPriority w:val="0"/>
    <w:rPr>
      <w:rFonts w:ascii="Calibri" w:hAnsi="Calibri" w:eastAsia="Calibri" w:cs="Calibri"/>
      <w:color w:val="000000"/>
      <w:sz w:val="22"/>
      <w:szCs w:val="22"/>
    </w:rPr>
    <w:tblPr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/>
        <w:color w:val="000000"/>
      </w:rPr>
      <w:tcPr>
        <w:shd w:val="clear" w:color="auto" w:fill="CCCCCC"/>
      </w:tcPr>
    </w:tblStylePr>
    <w:tblStylePr w:type="band1Horz">
      <w:rPr>
        <w:color w:val="000000"/>
      </w:rPr>
      <w:tcPr>
        <w:shd w:val="clear" w:color="auto" w:fill="F2F2F2"/>
      </w:tcPr>
    </w:tblStylePr>
    <w:tblStylePr w:type="band2Horz">
      <w:rPr>
        <w:color w:val="000000"/>
      </w:rPr>
      <w:tcPr>
        <w:shd w:val="clear" w:color="auto" w:fill="CCCCCC"/>
      </w:tcPr>
    </w:tblStylePr>
  </w:style>
  <w:style w:type="table" w:customStyle="1" w:styleId="11">
    <w:name w:val="_Style 143"/>
    <w:basedOn w:val="5"/>
    <w:qFormat/>
    <w:uiPriority w:val="0"/>
    <w:rPr>
      <w:rFonts w:ascii="Calibri" w:hAnsi="Calibri" w:eastAsia="Calibri" w:cs="Calibri"/>
      <w:color w:val="000000"/>
      <w:sz w:val="22"/>
      <w:szCs w:val="22"/>
    </w:rPr>
    <w:tblPr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/>
        <w:color w:val="000000"/>
      </w:rPr>
      <w:tcPr>
        <w:shd w:val="clear" w:color="auto" w:fill="CCCCCC"/>
      </w:tcPr>
    </w:tblStylePr>
    <w:tblStylePr w:type="band1Horz">
      <w:rPr>
        <w:color w:val="000000"/>
      </w:rPr>
      <w:tcPr>
        <w:shd w:val="clear" w:color="auto" w:fill="F2F2F2"/>
      </w:tcPr>
    </w:tblStylePr>
    <w:tblStylePr w:type="band2Horz">
      <w:rPr>
        <w:color w:val="000000"/>
      </w:rPr>
      <w:tcPr>
        <w:shd w:val="clear" w:color="auto" w:fill="CCCCCC"/>
      </w:tcPr>
    </w:tblStylePr>
  </w:style>
  <w:style w:type="table" w:customStyle="1" w:styleId="12">
    <w:name w:val="_Style 144"/>
    <w:basedOn w:val="5"/>
    <w:qFormat/>
    <w:uiPriority w:val="0"/>
    <w:rPr>
      <w:rFonts w:ascii="Calibri" w:hAnsi="Calibri" w:eastAsia="Calibri" w:cs="Calibri"/>
      <w:color w:val="000000"/>
      <w:sz w:val="22"/>
      <w:szCs w:val="22"/>
    </w:rPr>
    <w:tblPr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/>
        <w:color w:val="000000"/>
      </w:rPr>
      <w:tcPr>
        <w:shd w:val="clear" w:color="auto" w:fill="CCCCCC"/>
      </w:tcPr>
    </w:tblStylePr>
    <w:tblStylePr w:type="band1Horz">
      <w:rPr>
        <w:color w:val="000000"/>
      </w:rPr>
      <w:tcPr>
        <w:shd w:val="clear" w:color="auto" w:fill="F2F2F2"/>
      </w:tcPr>
    </w:tblStylePr>
    <w:tblStylePr w:type="band2Horz">
      <w:rPr>
        <w:color w:val="000000"/>
      </w:rPr>
      <w:tcPr>
        <w:shd w:val="clear" w:color="auto" w:fill="CCCCCC"/>
      </w:tcPr>
    </w:tblStylePr>
  </w:style>
  <w:style w:type="table" w:customStyle="1" w:styleId="13">
    <w:name w:val="_Style 145"/>
    <w:basedOn w:val="5"/>
    <w:qFormat/>
    <w:uiPriority w:val="0"/>
    <w:rPr>
      <w:rFonts w:ascii="Calibri" w:hAnsi="Calibri" w:eastAsia="Calibri" w:cs="Calibri"/>
      <w:color w:val="000000"/>
      <w:sz w:val="22"/>
      <w:szCs w:val="22"/>
    </w:rPr>
    <w:tblPr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b/>
        <w:color w:val="000000"/>
      </w:rPr>
      <w:tcPr>
        <w:shd w:val="clear" w:color="auto" w:fill="CCCCCC"/>
      </w:tcPr>
    </w:tblStylePr>
    <w:tblStylePr w:type="band1Horz">
      <w:rPr>
        <w:color w:val="000000"/>
      </w:rPr>
      <w:tcPr>
        <w:shd w:val="clear" w:color="auto" w:fill="F2F2F2"/>
      </w:tcPr>
    </w:tblStylePr>
    <w:tblStylePr w:type="band2Horz">
      <w:rPr>
        <w:color w:val="000000"/>
      </w:rPr>
      <w:tcPr>
        <w:shd w:val="clear" w:color="auto" w:fill="CCCCCC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2023-09-04T12:05:00Z</dcterms:created>
  <dc:creator>Jasna Hasanbegović</dc:creator>
  <cp:lastModifiedBy>Jasna Hasanbegović</cp:lastModifiedBy>
  <dcterms:modified xsi:type="dcterms:W3CDTF">2023-09-04T12:06:39Z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54C40A7481A84B2594465C5D36D5C258</vt:lpwstr>
  </property>
</Properties>
</file>